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925A5" w:rsidR="006925A5" w:rsidP="006925A5" w:rsidRDefault="006925A5" w14:paraId="38E1A6FE" w14:textId="26E2F635">
      <w:pPr>
        <w:rPr>
          <w:lang w:val="en-GB"/>
        </w:rPr>
      </w:pPr>
      <w:r w:rsidRPr="006925A5">
        <w:rPr>
          <w:lang w:val="en-GB"/>
        </w:rPr>
        <w:t> </w:t>
      </w:r>
      <w:r w:rsidRPr="006925A5">
        <w:drawing>
          <wp:inline distT="0" distB="0" distL="0" distR="0" wp14:anchorId="235272C8" wp14:editId="6506D9FE">
            <wp:extent cx="571500" cy="457200"/>
            <wp:effectExtent l="0" t="0" r="0" b="0"/>
            <wp:docPr id="1570327479" name="Obraz 2" descr="Obraz zawierający logo, Czcionka, Grafi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az zawierający logo, Czcionka, Grafika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5A5">
        <w:rPr>
          <w:lang w:val="en-GB"/>
        </w:rPr>
        <w:t> </w:t>
      </w:r>
    </w:p>
    <w:p w:rsidRPr="006925A5" w:rsidR="006925A5" w:rsidP="006925A5" w:rsidRDefault="006925A5" w14:paraId="43D027A1" w14:textId="77777777">
      <w:pPr>
        <w:rPr>
          <w:lang w:val="en-GB"/>
        </w:rPr>
      </w:pPr>
      <w:r w:rsidRPr="006925A5">
        <w:rPr>
          <w:b/>
          <w:bCs/>
          <w:lang w:val="en-GB"/>
        </w:rPr>
        <w:t>Generations and Gender Survey</w:t>
      </w:r>
      <w:r w:rsidRPr="006925A5">
        <w:rPr>
          <w:lang w:val="en-GB"/>
        </w:rPr>
        <w:t> </w:t>
      </w:r>
    </w:p>
    <w:p w:rsidRPr="006925A5" w:rsidR="006925A5" w:rsidP="006925A5" w:rsidRDefault="006925A5" w14:paraId="238D1EA9" w14:textId="0062BDE7">
      <w:pPr>
        <w:rPr>
          <w:lang w:val="en-GB"/>
        </w:rPr>
      </w:pPr>
      <w:r w:rsidRPr="12F36192" w:rsidR="006925A5">
        <w:rPr>
          <w:b w:val="1"/>
          <w:bCs w:val="1"/>
          <w:lang w:val="en-GB"/>
        </w:rPr>
        <w:t xml:space="preserve">Call for survey questions for the </w:t>
      </w:r>
      <w:r w:rsidRPr="12F36192" w:rsidR="1A40BB40">
        <w:rPr>
          <w:b w:val="1"/>
          <w:bCs w:val="1"/>
          <w:lang w:val="en-GB"/>
        </w:rPr>
        <w:t xml:space="preserve">GGS-II </w:t>
      </w:r>
      <w:r w:rsidRPr="12F36192" w:rsidR="006925A5">
        <w:rPr>
          <w:b w:val="1"/>
          <w:bCs w:val="1"/>
          <w:lang w:val="en-GB"/>
        </w:rPr>
        <w:t xml:space="preserve">follow-up (wave </w:t>
      </w:r>
      <w:r w:rsidRPr="12F36192" w:rsidR="006925A5">
        <w:rPr>
          <w:b w:val="1"/>
          <w:bCs w:val="1"/>
          <w:lang w:val="en-GB"/>
        </w:rPr>
        <w:t>3</w:t>
      </w:r>
      <w:r w:rsidRPr="12F36192" w:rsidR="006925A5">
        <w:rPr>
          <w:b w:val="1"/>
          <w:bCs w:val="1"/>
          <w:lang w:val="en-GB"/>
        </w:rPr>
        <w:t>) questionnaire</w:t>
      </w:r>
      <w:r w:rsidRPr="12F36192" w:rsidR="006925A5">
        <w:rPr>
          <w:lang w:val="en-GB"/>
        </w:rPr>
        <w:t> </w:t>
      </w:r>
    </w:p>
    <w:p w:rsidRPr="006925A5" w:rsidR="006925A5" w:rsidP="006925A5" w:rsidRDefault="006925A5" w14:paraId="77DE04B2" w14:textId="77777777">
      <w:pPr>
        <w:rPr>
          <w:lang w:val="en-GB"/>
        </w:rPr>
      </w:pPr>
      <w:r w:rsidRPr="006925A5">
        <w:rPr>
          <w:b/>
          <w:bCs/>
          <w:lang w:val="en-GB"/>
        </w:rPr>
        <w:t>Supplementary material </w:t>
      </w:r>
      <w:r w:rsidRPr="006925A5">
        <w:rPr>
          <w:lang w:val="en-GB"/>
        </w:rPr>
        <w:t> </w:t>
      </w:r>
    </w:p>
    <w:p w:rsidRPr="006925A5" w:rsidR="006925A5" w:rsidP="006925A5" w:rsidRDefault="006925A5" w14:paraId="1B670F8F" w14:textId="07A89634">
      <w:pPr>
        <w:rPr>
          <w:lang w:val="en-GB"/>
        </w:rPr>
      </w:pPr>
      <w:r w:rsidRPr="5E811BCF" w:rsidR="006925A5">
        <w:rPr>
          <w:lang w:val="en-GB"/>
        </w:rPr>
        <w:t> </w:t>
      </w:r>
    </w:p>
    <w:p w:rsidR="6CBB0E64" w:rsidP="5E811BCF" w:rsidRDefault="6CBB0E64" w14:paraId="5CAE60D6" w14:textId="0281FD4D">
      <w:pPr>
        <w:pStyle w:val="Normalny"/>
      </w:pPr>
      <w:r w:rsidRPr="5E811BCF" w:rsidR="6CBB0E64">
        <w:rPr>
          <w:rFonts w:ascii="Calibri" w:hAnsi="Calibri" w:eastAsia="Calibri" w:cs="Calibri"/>
          <w:noProof w:val="0"/>
          <w:sz w:val="22"/>
          <w:szCs w:val="22"/>
          <w:lang w:val="en-GB"/>
        </w:rPr>
        <w:t>All submissions that meet the formal criteria will be evaluated by members of the GGP Consortium Board based on the three criteria listed below. For each criterion, a set of guiding questions are provided to support Applicants in preparing their proposals.</w:t>
      </w:r>
    </w:p>
    <w:p w:rsidRPr="006925A5" w:rsidR="006925A5" w:rsidP="7944E9B7" w:rsidRDefault="006925A5" w14:paraId="75FBF118" w14:textId="05838156">
      <w:pPr>
        <w:rPr>
          <w:lang w:val="en-GB"/>
        </w:rPr>
      </w:pPr>
      <w:r w:rsidRPr="7944E9B7" w:rsidR="006925A5">
        <w:rPr>
          <w:lang w:val="en-GB"/>
        </w:rPr>
        <w:t> </w:t>
      </w:r>
      <w:r w:rsidRPr="7944E9B7" w:rsidR="006925A5">
        <w:rPr>
          <w:b w:val="1"/>
          <w:bCs w:val="1"/>
          <w:lang w:val="en-GB"/>
        </w:rPr>
        <w:t xml:space="preserve">1. Relevance and applicability to </w:t>
      </w:r>
      <w:r w:rsidRPr="7944E9B7" w:rsidR="7993A7E3">
        <w:rPr>
          <w:b w:val="1"/>
          <w:bCs w:val="1"/>
          <w:lang w:val="en-GB"/>
        </w:rPr>
        <w:t xml:space="preserve">the </w:t>
      </w:r>
      <w:r w:rsidRPr="7944E9B7" w:rsidR="006925A5">
        <w:rPr>
          <w:b w:val="1"/>
          <w:bCs w:val="1"/>
          <w:lang w:val="en-GB"/>
        </w:rPr>
        <w:t>GGS</w:t>
      </w:r>
      <w:r w:rsidR="006925A5">
        <w:rPr/>
        <w:t> </w:t>
      </w:r>
    </w:p>
    <w:p w:rsidRPr="006925A5" w:rsidR="006925A5" w:rsidP="006925A5" w:rsidRDefault="006925A5" w14:paraId="5D5D1FB3" w14:textId="6C2E36C5">
      <w:pPr>
        <w:numPr>
          <w:ilvl w:val="0"/>
          <w:numId w:val="1"/>
        </w:numPr>
        <w:rPr>
          <w:lang w:val="en-GB"/>
        </w:rPr>
      </w:pPr>
      <w:r w:rsidRPr="7944E9B7" w:rsidR="006925A5">
        <w:rPr>
          <w:lang w:val="en-GB"/>
        </w:rPr>
        <w:t>Will the subject fit well alongside the core GGS questions? </w:t>
      </w:r>
    </w:p>
    <w:p w:rsidRPr="006925A5" w:rsidR="006925A5" w:rsidP="006925A5" w:rsidRDefault="006925A5" w14:paraId="58960B24" w14:textId="72BD8E23">
      <w:pPr>
        <w:numPr>
          <w:ilvl w:val="0"/>
          <w:numId w:val="2"/>
        </w:numPr>
        <w:rPr>
          <w:lang w:val="en-GB"/>
        </w:rPr>
      </w:pPr>
      <w:r w:rsidRPr="7944E9B7" w:rsidR="006925A5">
        <w:rPr>
          <w:lang w:val="en-GB"/>
        </w:rPr>
        <w:t xml:space="preserve">Is the topic already adequately </w:t>
      </w:r>
      <w:r w:rsidRPr="7944E9B7" w:rsidR="1ECC8A14">
        <w:rPr>
          <w:lang w:val="en-GB"/>
        </w:rPr>
        <w:t xml:space="preserve">covered </w:t>
      </w:r>
      <w:r w:rsidRPr="7944E9B7" w:rsidR="006925A5">
        <w:rPr>
          <w:lang w:val="en-GB"/>
        </w:rPr>
        <w:t>by the core GGS questionnaire? </w:t>
      </w:r>
    </w:p>
    <w:p w:rsidRPr="006925A5" w:rsidR="006925A5" w:rsidP="006925A5" w:rsidRDefault="006925A5" w14:paraId="0F363A40" w14:textId="42CC55F0">
      <w:pPr>
        <w:numPr>
          <w:ilvl w:val="0"/>
          <w:numId w:val="3"/>
        </w:numPr>
        <w:rPr>
          <w:lang w:val="en-GB"/>
        </w:rPr>
      </w:pPr>
      <w:r w:rsidRPr="7944E9B7" w:rsidR="006925A5">
        <w:rPr>
          <w:lang w:val="en-GB"/>
        </w:rPr>
        <w:t xml:space="preserve">To what extent </w:t>
      </w:r>
      <w:r w:rsidRPr="7944E9B7" w:rsidR="0FD329C8">
        <w:rPr>
          <w:lang w:val="en-GB"/>
        </w:rPr>
        <w:t xml:space="preserve">are the proposed questions a </w:t>
      </w:r>
      <w:r w:rsidRPr="7944E9B7" w:rsidR="006925A5">
        <w:rPr>
          <w:lang w:val="en-GB"/>
        </w:rPr>
        <w:t xml:space="preserve">natural </w:t>
      </w:r>
      <w:r w:rsidRPr="7944E9B7" w:rsidR="0060659F">
        <w:rPr>
          <w:lang w:val="en-GB"/>
        </w:rPr>
        <w:t xml:space="preserve">extension of </w:t>
      </w:r>
      <w:r w:rsidRPr="7944E9B7" w:rsidR="006925A5">
        <w:rPr>
          <w:lang w:val="en-GB"/>
        </w:rPr>
        <w:t>the GGS?  </w:t>
      </w:r>
    </w:p>
    <w:p w:rsidRPr="006925A5" w:rsidR="006925A5" w:rsidP="006925A5" w:rsidRDefault="006925A5" w14:paraId="2E655862" w14:textId="547C12BA">
      <w:pPr>
        <w:numPr>
          <w:ilvl w:val="0"/>
          <w:numId w:val="4"/>
        </w:numPr>
        <w:rPr>
          <w:lang w:val="en-GB"/>
        </w:rPr>
      </w:pPr>
      <w:r w:rsidRPr="7944E9B7" w:rsidR="006925A5">
        <w:rPr>
          <w:lang w:val="en-GB"/>
        </w:rPr>
        <w:t>Might it be better</w:t>
      </w:r>
      <w:r w:rsidRPr="7944E9B7" w:rsidR="3E7754F3">
        <w:rPr>
          <w:lang w:val="en-GB"/>
        </w:rPr>
        <w:t xml:space="preserve"> </w:t>
      </w:r>
      <w:r w:rsidRPr="7944E9B7" w:rsidR="006925A5">
        <w:rPr>
          <w:lang w:val="en-GB"/>
        </w:rPr>
        <w:t>suited to a different survey</w:t>
      </w:r>
      <w:r w:rsidRPr="7944E9B7" w:rsidR="5B73FE43">
        <w:rPr>
          <w:lang w:val="en-GB"/>
        </w:rPr>
        <w:t>,</w:t>
      </w:r>
      <w:r w:rsidRPr="7944E9B7" w:rsidR="006925A5">
        <w:rPr>
          <w:lang w:val="en-GB"/>
        </w:rPr>
        <w:t xml:space="preserve"> such as the DHS, </w:t>
      </w:r>
      <w:r w:rsidRPr="7944E9B7" w:rsidR="006925A5">
        <w:rPr>
          <w:lang w:val="en-GB"/>
        </w:rPr>
        <w:t>ESS</w:t>
      </w:r>
      <w:r w:rsidRPr="7944E9B7" w:rsidR="006925A5">
        <w:rPr>
          <w:lang w:val="en-GB"/>
        </w:rPr>
        <w:t> or SHARE? </w:t>
      </w:r>
    </w:p>
    <w:p w:rsidRPr="006925A5" w:rsidR="006925A5" w:rsidP="006925A5" w:rsidRDefault="006925A5" w14:paraId="00FC64BF" w14:textId="4892F4C2">
      <w:pPr>
        <w:numPr>
          <w:ilvl w:val="0"/>
          <w:numId w:val="5"/>
        </w:numPr>
        <w:rPr>
          <w:lang w:val="en-GB"/>
        </w:rPr>
      </w:pPr>
      <w:r w:rsidRPr="7944E9B7" w:rsidR="006925A5">
        <w:rPr>
          <w:lang w:val="en-GB"/>
        </w:rPr>
        <w:t>Is it appropriate for population-wide samples? </w:t>
      </w:r>
    </w:p>
    <w:p w:rsidRPr="006925A5" w:rsidR="006925A5" w:rsidP="006925A5" w:rsidRDefault="006925A5" w14:paraId="6DB1AF41" w14:textId="6902870B">
      <w:pPr>
        <w:numPr>
          <w:ilvl w:val="0"/>
          <w:numId w:val="6"/>
        </w:numPr>
        <w:rPr>
          <w:lang w:val="en-GB"/>
        </w:rPr>
      </w:pPr>
      <w:r w:rsidRPr="7944E9B7" w:rsidR="006925A5">
        <w:rPr>
          <w:lang w:val="en-GB"/>
        </w:rPr>
        <w:t xml:space="preserve">Is </w:t>
      </w:r>
      <w:r w:rsidRPr="7944E9B7" w:rsidR="5448FFAF">
        <w:rPr>
          <w:lang w:val="en-GB"/>
        </w:rPr>
        <w:t xml:space="preserve">it </w:t>
      </w:r>
      <w:r w:rsidRPr="7944E9B7" w:rsidR="006925A5">
        <w:rPr>
          <w:lang w:val="en-GB"/>
        </w:rPr>
        <w:t xml:space="preserve">suited to a survey </w:t>
      </w:r>
      <w:r w:rsidRPr="7944E9B7" w:rsidR="3DF16AB5">
        <w:rPr>
          <w:lang w:val="en-GB"/>
        </w:rPr>
        <w:t xml:space="preserve">conducted in </w:t>
      </w:r>
      <w:r w:rsidRPr="7944E9B7" w:rsidR="006925A5">
        <w:rPr>
          <w:lang w:val="en-GB"/>
        </w:rPr>
        <w:t>15+ countries as diverse as the GGS countries? </w:t>
      </w:r>
    </w:p>
    <w:p w:rsidRPr="006925A5" w:rsidR="006925A5" w:rsidP="006925A5" w:rsidRDefault="006925A5" w14:paraId="549D2F79" w14:textId="32CD6B3A">
      <w:pPr>
        <w:numPr>
          <w:ilvl w:val="0"/>
          <w:numId w:val="7"/>
        </w:numPr>
        <w:rPr>
          <w:lang w:val="en-GB"/>
        </w:rPr>
      </w:pPr>
      <w:r w:rsidRPr="212C4539" w:rsidR="006925A5">
        <w:rPr>
          <w:lang w:val="en-GB"/>
        </w:rPr>
        <w:t xml:space="preserve">Is </w:t>
      </w:r>
      <w:r w:rsidRPr="212C4539" w:rsidR="0991E628">
        <w:rPr>
          <w:lang w:val="en-GB"/>
        </w:rPr>
        <w:t xml:space="preserve">the </w:t>
      </w:r>
      <w:r w:rsidRPr="212C4539" w:rsidR="006925A5">
        <w:rPr>
          <w:lang w:val="en-GB"/>
        </w:rPr>
        <w:t xml:space="preserve">proposal suited to the </w:t>
      </w:r>
      <w:r w:rsidRPr="212C4539" w:rsidR="46BE6768">
        <w:rPr>
          <w:lang w:val="en-GB"/>
        </w:rPr>
        <w:t xml:space="preserve">third </w:t>
      </w:r>
      <w:r w:rsidRPr="212C4539" w:rsidR="006925A5">
        <w:rPr>
          <w:lang w:val="en-GB"/>
        </w:rPr>
        <w:t xml:space="preserve">wave of </w:t>
      </w:r>
      <w:r w:rsidRPr="212C4539" w:rsidR="166BC735">
        <w:rPr>
          <w:lang w:val="en-GB"/>
        </w:rPr>
        <w:t xml:space="preserve">a </w:t>
      </w:r>
      <w:r w:rsidRPr="212C4539" w:rsidR="006925A5">
        <w:rPr>
          <w:lang w:val="en-GB"/>
        </w:rPr>
        <w:t xml:space="preserve">longitudinal </w:t>
      </w:r>
      <w:r w:rsidRPr="212C4539" w:rsidR="7D2E1217">
        <w:rPr>
          <w:lang w:val="en-GB"/>
        </w:rPr>
        <w:t xml:space="preserve">panel survey, </w:t>
      </w:r>
      <w:r w:rsidRPr="212C4539" w:rsidR="006925A5">
        <w:rPr>
          <w:lang w:val="en-GB"/>
        </w:rPr>
        <w:t xml:space="preserve">rather than </w:t>
      </w:r>
      <w:r w:rsidRPr="212C4539" w:rsidR="20CD8357">
        <w:rPr>
          <w:lang w:val="en-GB"/>
        </w:rPr>
        <w:t xml:space="preserve">to </w:t>
      </w:r>
      <w:r w:rsidRPr="212C4539" w:rsidR="006925A5">
        <w:rPr>
          <w:lang w:val="en-GB"/>
        </w:rPr>
        <w:t>an ad hoc survey or a repeated cross-sectional design? </w:t>
      </w:r>
    </w:p>
    <w:p w:rsidRPr="006925A5" w:rsidR="006925A5" w:rsidP="006925A5" w:rsidRDefault="006925A5" w14:paraId="2D3318B0" w14:textId="4C503148">
      <w:pPr>
        <w:numPr>
          <w:ilvl w:val="0"/>
          <w:numId w:val="8"/>
        </w:numPr>
        <w:rPr>
          <w:lang w:val="en-GB"/>
        </w:rPr>
      </w:pPr>
      <w:r w:rsidRPr="7944E9B7" w:rsidR="006925A5">
        <w:rPr>
          <w:lang w:val="en-GB"/>
        </w:rPr>
        <w:t xml:space="preserve">Does the GGS </w:t>
      </w:r>
      <w:r w:rsidRPr="7944E9B7" w:rsidR="4A7E684B">
        <w:rPr>
          <w:lang w:val="en-GB"/>
        </w:rPr>
        <w:t xml:space="preserve">offer a clear </w:t>
      </w:r>
      <w:r w:rsidRPr="7944E9B7" w:rsidR="006925A5">
        <w:rPr>
          <w:lang w:val="en-GB"/>
        </w:rPr>
        <w:t>comparative advantage over other </w:t>
      </w:r>
      <w:r w:rsidRPr="7944E9B7" w:rsidR="006925A5">
        <w:rPr>
          <w:lang w:val="en-GB"/>
        </w:rPr>
        <w:t xml:space="preserve">possible </w:t>
      </w:r>
      <w:r w:rsidRPr="7944E9B7" w:rsidR="38A8D3FC">
        <w:rPr>
          <w:lang w:val="en-GB"/>
        </w:rPr>
        <w:t xml:space="preserve">survey </w:t>
      </w:r>
      <w:r w:rsidRPr="7944E9B7" w:rsidR="006925A5">
        <w:rPr>
          <w:lang w:val="en-GB"/>
        </w:rPr>
        <w:t>vehicles</w:t>
      </w:r>
      <w:r w:rsidRPr="7944E9B7" w:rsidR="006925A5">
        <w:rPr>
          <w:lang w:val="en-GB"/>
        </w:rPr>
        <w:t>?  </w:t>
      </w:r>
    </w:p>
    <w:p w:rsidRPr="006925A5" w:rsidR="006925A5" w:rsidP="006925A5" w:rsidRDefault="006925A5" w14:paraId="1C46E8B6" w14:textId="77777777">
      <w:r w:rsidRPr="006925A5">
        <w:rPr>
          <w:b/>
          <w:bCs/>
          <w:lang w:val="en-GB"/>
        </w:rPr>
        <w:t>2. Readiness and appropriateness of design</w:t>
      </w:r>
      <w:r w:rsidRPr="006925A5">
        <w:t> </w:t>
      </w:r>
    </w:p>
    <w:p w:rsidRPr="006925A5" w:rsidR="006925A5" w:rsidP="006925A5" w:rsidRDefault="006925A5" w14:paraId="675A609C" w14:textId="6083F4FD">
      <w:pPr>
        <w:numPr>
          <w:ilvl w:val="0"/>
          <w:numId w:val="9"/>
        </w:numPr>
        <w:rPr>
          <w:lang w:val="en-GB"/>
        </w:rPr>
      </w:pPr>
      <w:r w:rsidRPr="7944E9B7" w:rsidR="006925A5">
        <w:rPr>
          <w:lang w:val="en-GB"/>
        </w:rPr>
        <w:t>Is the idea well</w:t>
      </w:r>
      <w:r w:rsidRPr="7944E9B7" w:rsidR="7D786457">
        <w:rPr>
          <w:lang w:val="en-GB"/>
        </w:rPr>
        <w:t xml:space="preserve"> </w:t>
      </w:r>
      <w:r w:rsidRPr="7944E9B7" w:rsidR="006925A5">
        <w:rPr>
          <w:lang w:val="en-GB"/>
        </w:rPr>
        <w:t xml:space="preserve">formulated and </w:t>
      </w:r>
      <w:r w:rsidRPr="7944E9B7" w:rsidR="44D31044">
        <w:rPr>
          <w:lang w:val="en-GB"/>
        </w:rPr>
        <w:t xml:space="preserve">clearly </w:t>
      </w:r>
      <w:r w:rsidRPr="7944E9B7" w:rsidR="006925A5">
        <w:rPr>
          <w:lang w:val="en-GB"/>
        </w:rPr>
        <w:t>defined? </w:t>
      </w:r>
    </w:p>
    <w:p w:rsidRPr="006925A5" w:rsidR="006925A5" w:rsidP="006925A5" w:rsidRDefault="006925A5" w14:paraId="1139405A" w14:textId="606B4ACE">
      <w:pPr>
        <w:numPr>
          <w:ilvl w:val="0"/>
          <w:numId w:val="10"/>
        </w:numPr>
        <w:rPr>
          <w:lang w:val="en-GB"/>
        </w:rPr>
      </w:pPr>
      <w:r w:rsidRPr="7944E9B7" w:rsidR="006925A5">
        <w:rPr>
          <w:lang w:val="en-GB"/>
        </w:rPr>
        <w:t xml:space="preserve">Is the content of the </w:t>
      </w:r>
      <w:r w:rsidRPr="7944E9B7" w:rsidR="70C4B352">
        <w:rPr>
          <w:lang w:val="en-GB"/>
        </w:rPr>
        <w:t xml:space="preserve">proposed </w:t>
      </w:r>
      <w:r w:rsidRPr="7944E9B7" w:rsidR="006925A5">
        <w:rPr>
          <w:lang w:val="en-GB"/>
        </w:rPr>
        <w:t>module sufficiently developed and conceptually coherent? </w:t>
      </w:r>
    </w:p>
    <w:p w:rsidRPr="006925A5" w:rsidR="006925A5" w:rsidP="006925A5" w:rsidRDefault="006925A5" w14:paraId="5C6683F3" w14:textId="12A601F2">
      <w:pPr>
        <w:numPr>
          <w:ilvl w:val="0"/>
          <w:numId w:val="11"/>
        </w:numPr>
        <w:rPr>
          <w:lang w:val="en-GB"/>
        </w:rPr>
      </w:pPr>
      <w:r w:rsidRPr="212C4539" w:rsidR="006925A5">
        <w:rPr>
          <w:lang w:val="en-GB"/>
        </w:rPr>
        <w:t xml:space="preserve">Have the questions been </w:t>
      </w:r>
      <w:r w:rsidRPr="212C4539" w:rsidR="26B3931B">
        <w:rPr>
          <w:lang w:val="en-GB"/>
        </w:rPr>
        <w:t>piloted/</w:t>
      </w:r>
      <w:r w:rsidRPr="212C4539" w:rsidR="006925A5">
        <w:rPr>
          <w:lang w:val="en-GB"/>
        </w:rPr>
        <w:t>fielded in </w:t>
      </w:r>
      <w:r w:rsidRPr="212C4539" w:rsidR="006925A5">
        <w:rPr>
          <w:lang w:val="en-GB"/>
        </w:rPr>
        <w:t>a previous</w:t>
      </w:r>
      <w:r w:rsidRPr="212C4539" w:rsidR="006925A5">
        <w:rPr>
          <w:lang w:val="en-GB"/>
        </w:rPr>
        <w:t> survey or cognitively tested?  </w:t>
      </w:r>
    </w:p>
    <w:p w:rsidRPr="006925A5" w:rsidR="006925A5" w:rsidP="006925A5" w:rsidRDefault="006925A5" w14:paraId="63E0F783" w14:textId="4E0863D6">
      <w:pPr>
        <w:numPr>
          <w:ilvl w:val="0"/>
          <w:numId w:val="12"/>
        </w:numPr>
        <w:rPr>
          <w:lang w:val="en-GB"/>
        </w:rPr>
      </w:pPr>
      <w:r w:rsidRPr="7944E9B7" w:rsidR="006925A5">
        <w:rPr>
          <w:lang w:val="en-GB"/>
        </w:rPr>
        <w:t xml:space="preserve">Is it suited to the CAWI </w:t>
      </w:r>
      <w:r w:rsidRPr="7944E9B7" w:rsidR="1A5314DA">
        <w:rPr>
          <w:lang w:val="en-GB"/>
        </w:rPr>
        <w:t>mode of data collection</w:t>
      </w:r>
      <w:r w:rsidRPr="7944E9B7" w:rsidR="006925A5">
        <w:rPr>
          <w:lang w:val="en-GB"/>
        </w:rPr>
        <w:t>? </w:t>
      </w:r>
    </w:p>
    <w:p w:rsidRPr="006925A5" w:rsidR="006925A5" w:rsidP="006925A5" w:rsidRDefault="006925A5" w14:paraId="48844E8E" w14:textId="2FA23659">
      <w:pPr>
        <w:numPr>
          <w:ilvl w:val="0"/>
          <w:numId w:val="13"/>
        </w:numPr>
        <w:rPr>
          <w:lang w:val="en-GB"/>
        </w:rPr>
      </w:pPr>
      <w:r w:rsidRPr="7944E9B7" w:rsidR="006925A5">
        <w:rPr>
          <w:lang w:val="en-GB"/>
        </w:rPr>
        <w:t>Is it </w:t>
      </w:r>
      <w:r w:rsidRPr="7944E9B7" w:rsidR="006925A5">
        <w:rPr>
          <w:lang w:val="en-GB"/>
        </w:rPr>
        <w:t>feasible</w:t>
      </w:r>
      <w:r w:rsidRPr="7944E9B7" w:rsidR="006925A5">
        <w:rPr>
          <w:lang w:val="en-GB"/>
        </w:rPr>
        <w:t> under current GDPR arrangements and ethic</w:t>
      </w:r>
      <w:r w:rsidRPr="7944E9B7" w:rsidR="7C926D45">
        <w:rPr>
          <w:lang w:val="en-GB"/>
        </w:rPr>
        <w:t>al</w:t>
      </w:r>
      <w:r w:rsidRPr="7944E9B7" w:rsidR="006925A5">
        <w:rPr>
          <w:lang w:val="en-GB"/>
        </w:rPr>
        <w:t xml:space="preserve"> requirements? </w:t>
      </w:r>
    </w:p>
    <w:p w:rsidRPr="006925A5" w:rsidR="006925A5" w:rsidP="006925A5" w:rsidRDefault="006925A5" w14:paraId="16C681FE" w14:textId="217776FD">
      <w:pPr>
        <w:numPr>
          <w:ilvl w:val="0"/>
          <w:numId w:val="14"/>
        </w:numPr>
        <w:rPr>
          <w:lang w:val="en-GB"/>
        </w:rPr>
      </w:pPr>
      <w:r w:rsidRPr="7944E9B7" w:rsidR="006925A5">
        <w:rPr>
          <w:lang w:val="en-GB"/>
        </w:rPr>
        <w:t xml:space="preserve">Does </w:t>
      </w:r>
      <w:r w:rsidRPr="7944E9B7" w:rsidR="5301BE42">
        <w:rPr>
          <w:lang w:val="en-GB"/>
        </w:rPr>
        <w:t xml:space="preserve">the proposal rely on more </w:t>
      </w:r>
      <w:r w:rsidRPr="7944E9B7" w:rsidR="006925A5">
        <w:rPr>
          <w:lang w:val="en-GB"/>
        </w:rPr>
        <w:t>open-ended questions</w:t>
      </w:r>
      <w:r w:rsidRPr="7944E9B7" w:rsidR="59005102">
        <w:rPr>
          <w:lang w:val="en-GB"/>
        </w:rPr>
        <w:t xml:space="preserve">, complex </w:t>
      </w:r>
      <w:r w:rsidRPr="7944E9B7" w:rsidR="59005102">
        <w:rPr>
          <w:lang w:val="en-GB"/>
        </w:rPr>
        <w:t>routing</w:t>
      </w:r>
      <w:r w:rsidRPr="7944E9B7" w:rsidR="006925A5">
        <w:rPr>
          <w:lang w:val="en-GB"/>
        </w:rPr>
        <w:t xml:space="preserve"> or filters than the</w:t>
      </w:r>
      <w:r w:rsidRPr="7944E9B7" w:rsidR="34B2CC74">
        <w:rPr>
          <w:lang w:val="en-GB"/>
        </w:rPr>
        <w:t xml:space="preserve"> </w:t>
      </w:r>
      <w:r w:rsidRPr="7944E9B7" w:rsidR="006925A5">
        <w:rPr>
          <w:lang w:val="en-GB"/>
        </w:rPr>
        <w:t>GGS could comfortably accommodate? </w:t>
      </w:r>
    </w:p>
    <w:p w:rsidRPr="006925A5" w:rsidR="006925A5" w:rsidP="006925A5" w:rsidRDefault="006925A5" w14:paraId="5875B009" w14:textId="77777777">
      <w:pPr>
        <w:rPr>
          <w:lang w:val="en-GB"/>
        </w:rPr>
      </w:pPr>
      <w:r w:rsidRPr="006925A5">
        <w:rPr>
          <w:b/>
          <w:bCs/>
          <w:lang w:val="en-GB"/>
        </w:rPr>
        <w:t>3. Scientific excellence and novelty of the questions</w:t>
      </w:r>
      <w:r w:rsidRPr="006925A5">
        <w:rPr>
          <w:lang w:val="en-GB"/>
        </w:rPr>
        <w:t> </w:t>
      </w:r>
    </w:p>
    <w:p w:rsidRPr="006925A5" w:rsidR="006925A5" w:rsidP="006925A5" w:rsidRDefault="006925A5" w14:paraId="35EF1D0A" w14:textId="77777777">
      <w:pPr>
        <w:numPr>
          <w:ilvl w:val="0"/>
          <w:numId w:val="15"/>
        </w:numPr>
        <w:rPr>
          <w:lang w:val="en-GB"/>
        </w:rPr>
      </w:pPr>
      <w:r w:rsidRPr="006925A5">
        <w:rPr>
          <w:lang w:val="en-GB"/>
        </w:rPr>
        <w:t>Will the inclusion of the module add something new – substantively or methodologically? </w:t>
      </w:r>
    </w:p>
    <w:p w:rsidRPr="006925A5" w:rsidR="006925A5" w:rsidP="006925A5" w:rsidRDefault="006925A5" w14:paraId="3139E552" w14:textId="77777777">
      <w:pPr>
        <w:numPr>
          <w:ilvl w:val="0"/>
          <w:numId w:val="16"/>
        </w:numPr>
        <w:rPr>
          <w:lang w:val="en-GB"/>
        </w:rPr>
      </w:pPr>
      <w:r w:rsidRPr="006925A5">
        <w:rPr>
          <w:lang w:val="en-GB"/>
        </w:rPr>
        <w:t>Is it more than a replication of previous work? </w:t>
      </w:r>
    </w:p>
    <w:p w:rsidRPr="006925A5" w:rsidR="006925A5" w:rsidP="006925A5" w:rsidRDefault="006925A5" w14:paraId="151F48B8" w14:textId="730381C6">
      <w:pPr>
        <w:numPr>
          <w:ilvl w:val="0"/>
          <w:numId w:val="17"/>
        </w:numPr>
        <w:rPr>
          <w:lang w:val="en-GB"/>
        </w:rPr>
      </w:pPr>
      <w:r w:rsidRPr="7944E9B7" w:rsidR="006925A5">
        <w:rPr>
          <w:lang w:val="en-GB"/>
        </w:rPr>
        <w:t xml:space="preserve">Is the module likely to attract broad academic or policy interest in Europe </w:t>
      </w:r>
      <w:r w:rsidRPr="7944E9B7" w:rsidR="4391975D">
        <w:rPr>
          <w:lang w:val="en-GB"/>
        </w:rPr>
        <w:t>and beyond</w:t>
      </w:r>
      <w:r w:rsidRPr="7944E9B7" w:rsidR="006925A5">
        <w:rPr>
          <w:lang w:val="en-GB"/>
        </w:rPr>
        <w:t>? </w:t>
      </w:r>
    </w:p>
    <w:p w:rsidRPr="006925A5" w:rsidR="006925A5" w:rsidP="006925A5" w:rsidRDefault="006925A5" w14:paraId="6C356AB8" w14:textId="77777777">
      <w:pPr>
        <w:numPr>
          <w:ilvl w:val="0"/>
          <w:numId w:val="18"/>
        </w:numPr>
        <w:rPr>
          <w:lang w:val="en-GB"/>
        </w:rPr>
      </w:pPr>
      <w:r w:rsidRPr="006925A5">
        <w:rPr>
          <w:lang w:val="en-GB"/>
        </w:rPr>
        <w:lastRenderedPageBreak/>
        <w:t>Will it add an important new dimension to the GGS knowledge base?  </w:t>
      </w:r>
    </w:p>
    <w:p w:rsidRPr="006925A5" w:rsidR="00AC5C7B" w:rsidRDefault="00AC5C7B" w14:paraId="0A11B6A6" w14:textId="77777777">
      <w:pPr>
        <w:rPr>
          <w:lang w:val="en-GB"/>
        </w:rPr>
      </w:pPr>
    </w:p>
    <w:sectPr w:rsidRPr="006925A5" w:rsidR="00AC5C7B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CA2"/>
    <w:multiLevelType w:val="multilevel"/>
    <w:tmpl w:val="69A2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D03428C"/>
    <w:multiLevelType w:val="multilevel"/>
    <w:tmpl w:val="8F7C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DA0612"/>
    <w:multiLevelType w:val="multilevel"/>
    <w:tmpl w:val="10BE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5F13FAE"/>
    <w:multiLevelType w:val="multilevel"/>
    <w:tmpl w:val="74D0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39E7721"/>
    <w:multiLevelType w:val="multilevel"/>
    <w:tmpl w:val="EC6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CB1F1F"/>
    <w:multiLevelType w:val="multilevel"/>
    <w:tmpl w:val="42C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61A422A"/>
    <w:multiLevelType w:val="multilevel"/>
    <w:tmpl w:val="EB24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6FE71E6"/>
    <w:multiLevelType w:val="multilevel"/>
    <w:tmpl w:val="86D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76134E6"/>
    <w:multiLevelType w:val="multilevel"/>
    <w:tmpl w:val="308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ED2330F"/>
    <w:multiLevelType w:val="multilevel"/>
    <w:tmpl w:val="FF8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22305A7"/>
    <w:multiLevelType w:val="multilevel"/>
    <w:tmpl w:val="1D7A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B71426C"/>
    <w:multiLevelType w:val="multilevel"/>
    <w:tmpl w:val="D16A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2B74398"/>
    <w:multiLevelType w:val="multilevel"/>
    <w:tmpl w:val="AB12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2F92BCE"/>
    <w:multiLevelType w:val="multilevel"/>
    <w:tmpl w:val="68F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56935F8"/>
    <w:multiLevelType w:val="multilevel"/>
    <w:tmpl w:val="6FDA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1F80196"/>
    <w:multiLevelType w:val="multilevel"/>
    <w:tmpl w:val="1C68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56750B8"/>
    <w:multiLevelType w:val="multilevel"/>
    <w:tmpl w:val="BDF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A893F39"/>
    <w:multiLevelType w:val="multilevel"/>
    <w:tmpl w:val="82C8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79725084">
    <w:abstractNumId w:val="5"/>
  </w:num>
  <w:num w:numId="2" w16cid:durableId="1701781945">
    <w:abstractNumId w:val="15"/>
  </w:num>
  <w:num w:numId="3" w16cid:durableId="2048408506">
    <w:abstractNumId w:val="16"/>
  </w:num>
  <w:num w:numId="4" w16cid:durableId="753280619">
    <w:abstractNumId w:val="2"/>
  </w:num>
  <w:num w:numId="5" w16cid:durableId="279840606">
    <w:abstractNumId w:val="1"/>
  </w:num>
  <w:num w:numId="6" w16cid:durableId="471943747">
    <w:abstractNumId w:val="10"/>
  </w:num>
  <w:num w:numId="7" w16cid:durableId="631404234">
    <w:abstractNumId w:val="7"/>
  </w:num>
  <w:num w:numId="8" w16cid:durableId="62604796">
    <w:abstractNumId w:val="17"/>
  </w:num>
  <w:num w:numId="9" w16cid:durableId="1542135033">
    <w:abstractNumId w:val="3"/>
  </w:num>
  <w:num w:numId="10" w16cid:durableId="1327242813">
    <w:abstractNumId w:val="9"/>
  </w:num>
  <w:num w:numId="11" w16cid:durableId="2046638758">
    <w:abstractNumId w:val="6"/>
  </w:num>
  <w:num w:numId="12" w16cid:durableId="1364355757">
    <w:abstractNumId w:val="4"/>
  </w:num>
  <w:num w:numId="13" w16cid:durableId="186338719">
    <w:abstractNumId w:val="8"/>
  </w:num>
  <w:num w:numId="14" w16cid:durableId="1449079189">
    <w:abstractNumId w:val="0"/>
  </w:num>
  <w:num w:numId="15" w16cid:durableId="1776898749">
    <w:abstractNumId w:val="14"/>
  </w:num>
  <w:num w:numId="16" w16cid:durableId="361515318">
    <w:abstractNumId w:val="11"/>
  </w:num>
  <w:num w:numId="17" w16cid:durableId="956183550">
    <w:abstractNumId w:val="12"/>
  </w:num>
  <w:num w:numId="18" w16cid:durableId="1508400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A5"/>
    <w:rsid w:val="001948E7"/>
    <w:rsid w:val="0060659F"/>
    <w:rsid w:val="006925A5"/>
    <w:rsid w:val="00A20FF2"/>
    <w:rsid w:val="00AC5C7B"/>
    <w:rsid w:val="00B66AEE"/>
    <w:rsid w:val="0991E628"/>
    <w:rsid w:val="0FD329C8"/>
    <w:rsid w:val="0FD77E11"/>
    <w:rsid w:val="1104B593"/>
    <w:rsid w:val="12F36192"/>
    <w:rsid w:val="166BC735"/>
    <w:rsid w:val="1A40BB40"/>
    <w:rsid w:val="1A5314DA"/>
    <w:rsid w:val="1ECC8A14"/>
    <w:rsid w:val="20CD8357"/>
    <w:rsid w:val="212C4539"/>
    <w:rsid w:val="26B3931B"/>
    <w:rsid w:val="34B2CC74"/>
    <w:rsid w:val="38A8D3FC"/>
    <w:rsid w:val="3DF16AB5"/>
    <w:rsid w:val="3E7754F3"/>
    <w:rsid w:val="4391975D"/>
    <w:rsid w:val="44D31044"/>
    <w:rsid w:val="46BE6768"/>
    <w:rsid w:val="4A7E684B"/>
    <w:rsid w:val="4EE6BDAE"/>
    <w:rsid w:val="5301BE42"/>
    <w:rsid w:val="5448FFAF"/>
    <w:rsid w:val="59005102"/>
    <w:rsid w:val="5954F6B0"/>
    <w:rsid w:val="5B73FE43"/>
    <w:rsid w:val="5E811BCF"/>
    <w:rsid w:val="6CBB0E64"/>
    <w:rsid w:val="70C4B352"/>
    <w:rsid w:val="7944E9B7"/>
    <w:rsid w:val="7993A7E3"/>
    <w:rsid w:val="7B973964"/>
    <w:rsid w:val="7C926D45"/>
    <w:rsid w:val="7D2E1217"/>
    <w:rsid w:val="7D78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1D07"/>
  <w15:chartTrackingRefBased/>
  <w15:docId w15:val="{9ACF8240-69BB-4985-B65B-89FD3695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5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5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925A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925A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925A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925A5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925A5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925A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925A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925A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92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5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925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92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5A5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92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5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5A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925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3F7F401A59547A1FD0B88159B0A08" ma:contentTypeVersion="17" ma:contentTypeDescription="Utwórz nowy dokument." ma:contentTypeScope="" ma:versionID="147dfe44c8df7b4fdeef2210cc18a4d5">
  <xsd:schema xmlns:xsd="http://www.w3.org/2001/XMLSchema" xmlns:xs="http://www.w3.org/2001/XMLSchema" xmlns:p="http://schemas.microsoft.com/office/2006/metadata/properties" xmlns:ns2="f1f79716-c79a-45dd-a3fa-becfbdc49ff7" xmlns:ns3="8365f998-f666-4813-ad1c-c147f4899393" targetNamespace="http://schemas.microsoft.com/office/2006/metadata/properties" ma:root="true" ma:fieldsID="72145c25a957f9ece955db34d1e7eaf5" ns2:_="" ns3:_="">
    <xsd:import namespace="f1f79716-c79a-45dd-a3fa-becfbdc49ff7"/>
    <xsd:import namespace="8365f998-f666-4813-ad1c-c147f4899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Contex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79716-c79a-45dd-a3fa-becfbdc49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ntext" ma:index="23" nillable="true" ma:displayName="Context" ma:format="Dropdown" ma:internalName="Context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5f998-f666-4813-ad1c-c147f4899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9e491d-bce3-42f0-8b92-60605f6d7dbb}" ma:internalName="TaxCatchAll" ma:showField="CatchAllData" ma:web="8365f998-f666-4813-ad1c-c147f4899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65f998-f666-4813-ad1c-c147f4899393" xsi:nil="true"/>
    <Context xmlns="f1f79716-c79a-45dd-a3fa-becfbdc49ff7" xsi:nil="true"/>
    <lcf76f155ced4ddcb4097134ff3c332f xmlns="f1f79716-c79a-45dd-a3fa-becfbdc49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F619EE-B4D2-43AC-82CA-2B797290B2EB}"/>
</file>

<file path=customXml/itemProps2.xml><?xml version="1.0" encoding="utf-8"?>
<ds:datastoreItem xmlns:ds="http://schemas.openxmlformats.org/officeDocument/2006/customXml" ds:itemID="{AF9D830D-1A74-499A-A8C5-F3E00965021A}"/>
</file>

<file path=customXml/itemProps3.xml><?xml version="1.0" encoding="utf-8"?>
<ds:datastoreItem xmlns:ds="http://schemas.openxmlformats.org/officeDocument/2006/customXml" ds:itemID="{8C59BA7E-4E96-4281-8B28-9DD7366706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Bąchorek</dc:creator>
  <cp:keywords/>
  <dc:description/>
  <cp:lastModifiedBy>mmynar@sgh.waw.pl</cp:lastModifiedBy>
  <cp:revision>6</cp:revision>
  <dcterms:created xsi:type="dcterms:W3CDTF">2026-01-20T20:23:00Z</dcterms:created>
  <dcterms:modified xsi:type="dcterms:W3CDTF">2026-01-28T08:30:37Z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0x0101005F73F7F401A59547A1FD0B88159B0A08</vt:lpwstr>
  </property>
  <property fmtid="{D5CDD505-2E9C-101B-9397-08002B2CF9AE}" pid="3" name="MediaServiceImageTags">
    <vt:lpwstr/>
  </property>
</Properties>
</file>