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2BEAB" w14:textId="77777777" w:rsidR="0053525E" w:rsidRDefault="0053525E" w:rsidP="005B21CA">
      <w:pPr>
        <w:pBdr>
          <w:bottom w:val="single" w:sz="4" w:space="1" w:color="auto"/>
        </w:pBdr>
        <w:jc w:val="center"/>
        <w:rPr>
          <w:b/>
          <w:bCs/>
          <w:sz w:val="32"/>
          <w:szCs w:val="32"/>
          <w:lang w:val="en-GB"/>
        </w:rPr>
      </w:pPr>
      <w:bookmarkStart w:id="0" w:name="_Hlk125967979"/>
      <w:bookmarkEnd w:id="0"/>
      <w:r>
        <w:rPr>
          <w:noProof/>
          <w:color w:val="000000" w:themeColor="text1"/>
          <w:lang w:val="en-GB"/>
        </w:rPr>
        <w:drawing>
          <wp:inline distT="0" distB="0" distL="0" distR="0" wp14:anchorId="1919508F" wp14:editId="7B343B3D">
            <wp:extent cx="576444" cy="450850"/>
            <wp:effectExtent l="0" t="0" r="0" b="635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601" cy="4619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69F310" w14:textId="548052C9" w:rsidR="0053525E" w:rsidRPr="00380178" w:rsidRDefault="0053525E" w:rsidP="005B21CA">
      <w:pPr>
        <w:pBdr>
          <w:bottom w:val="single" w:sz="4" w:space="1" w:color="auto"/>
        </w:pBdr>
        <w:jc w:val="center"/>
        <w:rPr>
          <w:b/>
          <w:bCs/>
          <w:sz w:val="28"/>
          <w:szCs w:val="28"/>
          <w:lang w:val="en-GB"/>
        </w:rPr>
      </w:pPr>
      <w:bookmarkStart w:id="1" w:name="_Hlk126799029"/>
      <w:r w:rsidRPr="00380178">
        <w:rPr>
          <w:b/>
          <w:bCs/>
          <w:sz w:val="28"/>
          <w:szCs w:val="28"/>
          <w:lang w:val="en-GB"/>
        </w:rPr>
        <w:t>Generations and Gender Survey</w:t>
      </w:r>
    </w:p>
    <w:p w14:paraId="47E46468" w14:textId="2475F785" w:rsidR="005B21CA" w:rsidRPr="00380178" w:rsidRDefault="0053525E" w:rsidP="00380178">
      <w:pPr>
        <w:pBdr>
          <w:bottom w:val="single" w:sz="4" w:space="1" w:color="auto"/>
        </w:pBdr>
        <w:jc w:val="center"/>
        <w:rPr>
          <w:b/>
          <w:bCs/>
          <w:sz w:val="18"/>
          <w:szCs w:val="18"/>
          <w:lang w:val="en-GB"/>
        </w:rPr>
      </w:pPr>
      <w:r w:rsidRPr="00380178">
        <w:rPr>
          <w:b/>
          <w:bCs/>
          <w:sz w:val="28"/>
          <w:szCs w:val="28"/>
          <w:lang w:val="en-GB"/>
        </w:rPr>
        <w:t xml:space="preserve">Call for survey questions </w:t>
      </w:r>
      <w:r w:rsidR="0013233B" w:rsidRPr="00380178">
        <w:rPr>
          <w:b/>
          <w:bCs/>
          <w:sz w:val="28"/>
          <w:szCs w:val="28"/>
          <w:lang w:val="en-GB"/>
        </w:rPr>
        <w:t xml:space="preserve">for </w:t>
      </w:r>
      <w:r w:rsidR="008D128A" w:rsidRPr="00380178">
        <w:rPr>
          <w:b/>
          <w:bCs/>
          <w:sz w:val="28"/>
          <w:szCs w:val="28"/>
          <w:lang w:val="en-GB"/>
        </w:rPr>
        <w:t>the follow-up (wave 2) questionnaire</w:t>
      </w:r>
      <w:bookmarkEnd w:id="1"/>
    </w:p>
    <w:p w14:paraId="1FA15B8F" w14:textId="5CA5784A" w:rsidR="007211DA" w:rsidRPr="00380178" w:rsidRDefault="007211DA" w:rsidP="00380178">
      <w:pPr>
        <w:pBdr>
          <w:bottom w:val="single" w:sz="4" w:space="1" w:color="auto"/>
        </w:pBdr>
        <w:jc w:val="center"/>
        <w:rPr>
          <w:b/>
          <w:bCs/>
          <w:sz w:val="28"/>
          <w:szCs w:val="28"/>
          <w:lang w:val="en-GB"/>
        </w:rPr>
      </w:pPr>
      <w:r w:rsidRPr="00380178">
        <w:rPr>
          <w:b/>
          <w:bCs/>
          <w:sz w:val="28"/>
          <w:szCs w:val="28"/>
          <w:lang w:val="en-GB"/>
        </w:rPr>
        <w:t>Application form</w:t>
      </w:r>
    </w:p>
    <w:p w14:paraId="3C16246D" w14:textId="77777777" w:rsidR="00380178" w:rsidRPr="00380178" w:rsidRDefault="00380178" w:rsidP="00380178">
      <w:pPr>
        <w:pStyle w:val="ListParagraph"/>
        <w:rPr>
          <w:color w:val="000000" w:themeColor="text1"/>
          <w:lang w:val="en-GB"/>
        </w:rPr>
      </w:pPr>
    </w:p>
    <w:p w14:paraId="5CDC05F9" w14:textId="624CEC67" w:rsidR="00252B33" w:rsidRPr="00880958" w:rsidRDefault="00646DE7" w:rsidP="00252B33">
      <w:pPr>
        <w:pStyle w:val="ListParagraph"/>
        <w:numPr>
          <w:ilvl w:val="0"/>
          <w:numId w:val="10"/>
        </w:numPr>
        <w:rPr>
          <w:color w:val="000000" w:themeColor="text1"/>
          <w:lang w:val="en-GB"/>
        </w:rPr>
      </w:pPr>
      <w:r w:rsidRPr="00880958">
        <w:rPr>
          <w:b/>
          <w:bCs/>
          <w:color w:val="000000" w:themeColor="text1"/>
          <w:lang w:val="en-GB"/>
        </w:rPr>
        <w:t>Applicant</w:t>
      </w:r>
      <w:r w:rsidRPr="00880958">
        <w:rPr>
          <w:color w:val="000000" w:themeColor="text1"/>
          <w:lang w:val="en-GB"/>
        </w:rPr>
        <w:t xml:space="preserve"> (</w:t>
      </w:r>
      <w:r w:rsidR="00880958" w:rsidRPr="00880958">
        <w:rPr>
          <w:color w:val="000000" w:themeColor="text1"/>
          <w:lang w:val="en-GB"/>
        </w:rPr>
        <w:t>names and affiliations of researchers involved i</w:t>
      </w:r>
      <w:r w:rsidR="00880958">
        <w:rPr>
          <w:color w:val="000000" w:themeColor="text1"/>
          <w:lang w:val="en-GB"/>
        </w:rPr>
        <w:t>n the proposal</w:t>
      </w:r>
      <w:r w:rsidR="00CF59EA">
        <w:rPr>
          <w:color w:val="000000" w:themeColor="text1"/>
          <w:lang w:val="en-GB"/>
        </w:rPr>
        <w:t>; please indicate a corresponding author with contact details</w:t>
      </w:r>
      <w:r w:rsidR="0086481C" w:rsidRPr="00880958">
        <w:rPr>
          <w:color w:val="000000" w:themeColor="text1"/>
          <w:lang w:val="en-GB"/>
        </w:rPr>
        <w:t>)</w:t>
      </w:r>
    </w:p>
    <w:p w14:paraId="46A6E1DC" w14:textId="77777777" w:rsidR="00E34B1D" w:rsidRPr="00880958" w:rsidRDefault="00E34B1D" w:rsidP="00F36C3B">
      <w:pPr>
        <w:ind w:firstLine="708"/>
        <w:rPr>
          <w:color w:val="000000" w:themeColor="text1"/>
          <w:lang w:val="en-GB"/>
        </w:rPr>
      </w:pPr>
    </w:p>
    <w:p w14:paraId="158D2A59" w14:textId="427C53A1" w:rsidR="00F36C3B" w:rsidRDefault="00824BC6" w:rsidP="00F36C3B">
      <w:pPr>
        <w:pStyle w:val="ListParagraph"/>
        <w:numPr>
          <w:ilvl w:val="0"/>
          <w:numId w:val="10"/>
        </w:numPr>
        <w:rPr>
          <w:color w:val="000000" w:themeColor="text1"/>
          <w:lang w:val="en-GB"/>
        </w:rPr>
      </w:pPr>
      <w:r w:rsidRPr="00E34B1D">
        <w:rPr>
          <w:b/>
          <w:bCs/>
          <w:color w:val="000000" w:themeColor="text1"/>
          <w:lang w:val="en-GB"/>
        </w:rPr>
        <w:t>Proposed title of module</w:t>
      </w:r>
      <w:r w:rsidRPr="00E34B1D">
        <w:rPr>
          <w:color w:val="000000" w:themeColor="text1"/>
          <w:lang w:val="en-GB"/>
        </w:rPr>
        <w:t xml:space="preserve"> </w:t>
      </w:r>
    </w:p>
    <w:p w14:paraId="36A114D1" w14:textId="77777777" w:rsidR="00E34B1D" w:rsidRPr="00E34B1D" w:rsidRDefault="00E34B1D" w:rsidP="00E34B1D">
      <w:pPr>
        <w:rPr>
          <w:color w:val="000000" w:themeColor="text1"/>
          <w:lang w:val="en-GB"/>
        </w:rPr>
      </w:pPr>
    </w:p>
    <w:p w14:paraId="7E29B143" w14:textId="408CEFDA" w:rsidR="008A0A69" w:rsidRPr="00880958" w:rsidRDefault="00DA7F28" w:rsidP="008A0A69">
      <w:pPr>
        <w:pStyle w:val="ListParagraph"/>
        <w:numPr>
          <w:ilvl w:val="0"/>
          <w:numId w:val="10"/>
        </w:numPr>
        <w:rPr>
          <w:color w:val="000000" w:themeColor="text1"/>
          <w:lang w:val="en-GB"/>
        </w:rPr>
      </w:pPr>
      <w:r w:rsidRPr="00880958">
        <w:rPr>
          <w:b/>
          <w:bCs/>
          <w:color w:val="000000" w:themeColor="text1"/>
          <w:lang w:val="en-GB"/>
        </w:rPr>
        <w:t>Abstract</w:t>
      </w:r>
      <w:r w:rsidRPr="00880958">
        <w:rPr>
          <w:color w:val="000000" w:themeColor="text1"/>
          <w:lang w:val="en-GB"/>
        </w:rPr>
        <w:t xml:space="preserve"> (max</w:t>
      </w:r>
      <w:r w:rsidR="00CF59EA">
        <w:rPr>
          <w:color w:val="000000" w:themeColor="text1"/>
          <w:lang w:val="en-GB"/>
        </w:rPr>
        <w:t xml:space="preserve"> 200 words</w:t>
      </w:r>
      <w:r w:rsidRPr="00880958">
        <w:rPr>
          <w:color w:val="000000" w:themeColor="text1"/>
          <w:lang w:val="en-GB"/>
        </w:rPr>
        <w:t>)</w:t>
      </w:r>
    </w:p>
    <w:p w14:paraId="0666E63B" w14:textId="56659B94" w:rsidR="00DA7F28" w:rsidRPr="00880958" w:rsidRDefault="00DA7F28" w:rsidP="00D85DA4">
      <w:pPr>
        <w:ind w:firstLine="708"/>
        <w:rPr>
          <w:color w:val="000000" w:themeColor="text1"/>
          <w:lang w:val="en-GB"/>
        </w:rPr>
      </w:pPr>
    </w:p>
    <w:p w14:paraId="30283BFC" w14:textId="687653E4" w:rsidR="00DA7F28" w:rsidRDefault="00CC42B6" w:rsidP="00DA7F28">
      <w:pPr>
        <w:pStyle w:val="ListParagraph"/>
        <w:numPr>
          <w:ilvl w:val="0"/>
          <w:numId w:val="10"/>
        </w:numPr>
        <w:rPr>
          <w:color w:val="000000" w:themeColor="text1"/>
          <w:lang w:val="en-GB"/>
        </w:rPr>
      </w:pPr>
      <w:r w:rsidRPr="00880958">
        <w:rPr>
          <w:b/>
          <w:bCs/>
          <w:color w:val="000000" w:themeColor="text1"/>
          <w:lang w:val="en-GB"/>
        </w:rPr>
        <w:t xml:space="preserve">Proposed </w:t>
      </w:r>
      <w:r w:rsidR="00112CFB">
        <w:rPr>
          <w:b/>
          <w:bCs/>
          <w:color w:val="000000" w:themeColor="text1"/>
          <w:lang w:val="en-GB"/>
        </w:rPr>
        <w:t>survey questions</w:t>
      </w:r>
      <w:r w:rsidR="00112CFB">
        <w:rPr>
          <w:color w:val="000000" w:themeColor="text1"/>
          <w:lang w:val="en-GB"/>
        </w:rPr>
        <w:t>. Pl</w:t>
      </w:r>
      <w:r w:rsidRPr="00880958">
        <w:rPr>
          <w:color w:val="000000" w:themeColor="text1"/>
          <w:lang w:val="en-GB"/>
        </w:rPr>
        <w:t xml:space="preserve">ease, provide your </w:t>
      </w:r>
      <w:r w:rsidR="00112CFB">
        <w:rPr>
          <w:color w:val="000000" w:themeColor="text1"/>
          <w:lang w:val="en-GB"/>
        </w:rPr>
        <w:t xml:space="preserve">finalised </w:t>
      </w:r>
      <w:r w:rsidR="00A813AE">
        <w:rPr>
          <w:color w:val="000000" w:themeColor="text1"/>
          <w:lang w:val="en-GB"/>
        </w:rPr>
        <w:t>survey questions</w:t>
      </w:r>
      <w:r w:rsidR="00A813AE" w:rsidRPr="00880958">
        <w:rPr>
          <w:color w:val="000000" w:themeColor="text1"/>
          <w:lang w:val="en-GB"/>
        </w:rPr>
        <w:t xml:space="preserve"> </w:t>
      </w:r>
      <w:r w:rsidR="00112CFB">
        <w:rPr>
          <w:color w:val="000000" w:themeColor="text1"/>
          <w:lang w:val="en-GB"/>
        </w:rPr>
        <w:t>below</w:t>
      </w:r>
      <w:r w:rsidRPr="00880958">
        <w:rPr>
          <w:color w:val="000000" w:themeColor="text1"/>
          <w:lang w:val="en-GB"/>
        </w:rPr>
        <w:t>, including instruction</w:t>
      </w:r>
      <w:r w:rsidR="00112CFB">
        <w:rPr>
          <w:color w:val="000000" w:themeColor="text1"/>
          <w:lang w:val="en-GB"/>
        </w:rPr>
        <w:t>s,</w:t>
      </w:r>
      <w:r w:rsidRPr="00880958">
        <w:rPr>
          <w:color w:val="000000" w:themeColor="text1"/>
          <w:lang w:val="en-GB"/>
        </w:rPr>
        <w:t xml:space="preserve"> content</w:t>
      </w:r>
      <w:r w:rsidR="00112CFB">
        <w:rPr>
          <w:color w:val="000000" w:themeColor="text1"/>
          <w:lang w:val="en-GB"/>
        </w:rPr>
        <w:t>,</w:t>
      </w:r>
      <w:r w:rsidRPr="00880958">
        <w:rPr>
          <w:color w:val="000000" w:themeColor="text1"/>
          <w:lang w:val="en-GB"/>
        </w:rPr>
        <w:t xml:space="preserve"> and answer categories</w:t>
      </w:r>
      <w:r w:rsidR="00112CFB">
        <w:rPr>
          <w:color w:val="000000" w:themeColor="text1"/>
          <w:lang w:val="en-GB"/>
        </w:rPr>
        <w:t xml:space="preserve">. Indicate approximately where in the wave 2 GGS survey your questions should go, </w:t>
      </w:r>
      <w:r w:rsidRPr="00880958">
        <w:rPr>
          <w:color w:val="000000" w:themeColor="text1"/>
          <w:lang w:val="en-GB"/>
        </w:rPr>
        <w:t xml:space="preserve">if any </w:t>
      </w:r>
      <w:r w:rsidR="00112CFB">
        <w:rPr>
          <w:color w:val="000000" w:themeColor="text1"/>
          <w:lang w:val="en-GB"/>
        </w:rPr>
        <w:t>questions</w:t>
      </w:r>
      <w:r w:rsidRPr="00880958">
        <w:rPr>
          <w:color w:val="000000" w:themeColor="text1"/>
          <w:lang w:val="en-GB"/>
        </w:rPr>
        <w:t xml:space="preserve"> should be asked </w:t>
      </w:r>
      <w:r w:rsidR="00626409">
        <w:rPr>
          <w:color w:val="000000" w:themeColor="text1"/>
          <w:lang w:val="en-GB"/>
        </w:rPr>
        <w:t>of</w:t>
      </w:r>
      <w:r w:rsidR="00626409" w:rsidRPr="00880958">
        <w:rPr>
          <w:color w:val="000000" w:themeColor="text1"/>
          <w:lang w:val="en-GB"/>
        </w:rPr>
        <w:t xml:space="preserve"> </w:t>
      </w:r>
      <w:r w:rsidRPr="00880958">
        <w:rPr>
          <w:color w:val="000000" w:themeColor="text1"/>
          <w:lang w:val="en-GB"/>
        </w:rPr>
        <w:t xml:space="preserve">a subcategory of respondents, </w:t>
      </w:r>
      <w:r w:rsidR="00626409">
        <w:rPr>
          <w:color w:val="000000" w:themeColor="text1"/>
          <w:lang w:val="en-GB"/>
        </w:rPr>
        <w:t xml:space="preserve">and </w:t>
      </w:r>
      <w:r w:rsidRPr="00880958">
        <w:rPr>
          <w:color w:val="000000" w:themeColor="text1"/>
          <w:lang w:val="en-GB"/>
        </w:rPr>
        <w:t>indicate information on necessary filters</w:t>
      </w:r>
      <w:r w:rsidR="00112CFB">
        <w:rPr>
          <w:color w:val="000000" w:themeColor="text1"/>
          <w:lang w:val="en-GB"/>
        </w:rPr>
        <w:t xml:space="preserve">. </w:t>
      </w:r>
    </w:p>
    <w:p w14:paraId="48B26F39" w14:textId="77777777" w:rsidR="00FB186F" w:rsidRPr="00E34B1D" w:rsidRDefault="00FB186F" w:rsidP="00E34B1D">
      <w:pPr>
        <w:rPr>
          <w:color w:val="000000" w:themeColor="text1"/>
          <w:lang w:val="en-GB"/>
        </w:rPr>
      </w:pPr>
    </w:p>
    <w:p w14:paraId="6AEF81B8" w14:textId="69E30DA7" w:rsidR="00CC42B6" w:rsidRPr="00880958" w:rsidRDefault="00F2164A" w:rsidP="00CC42B6">
      <w:pPr>
        <w:pStyle w:val="ListParagraph"/>
        <w:numPr>
          <w:ilvl w:val="0"/>
          <w:numId w:val="10"/>
        </w:numPr>
        <w:rPr>
          <w:color w:val="000000" w:themeColor="text1"/>
          <w:lang w:val="en-GB"/>
        </w:rPr>
      </w:pPr>
      <w:r w:rsidRPr="00880958">
        <w:rPr>
          <w:b/>
          <w:bCs/>
          <w:color w:val="000000" w:themeColor="text1"/>
          <w:lang w:val="en-GB"/>
        </w:rPr>
        <w:t>Motivation and scientific foundation</w:t>
      </w:r>
      <w:r w:rsidR="00112CFB">
        <w:rPr>
          <w:color w:val="000000" w:themeColor="text1"/>
          <w:lang w:val="en-GB"/>
        </w:rPr>
        <w:t>. P</w:t>
      </w:r>
      <w:r w:rsidR="006202E0" w:rsidRPr="00880958">
        <w:rPr>
          <w:color w:val="000000" w:themeColor="text1"/>
          <w:lang w:val="en-GB"/>
        </w:rPr>
        <w:t xml:space="preserve">lease, provide </w:t>
      </w:r>
      <w:r w:rsidR="00112CFB">
        <w:rPr>
          <w:color w:val="000000" w:themeColor="text1"/>
          <w:lang w:val="en-GB"/>
        </w:rPr>
        <w:t>the</w:t>
      </w:r>
      <w:r w:rsidR="006202E0" w:rsidRPr="00880958">
        <w:rPr>
          <w:color w:val="000000" w:themeColor="text1"/>
          <w:lang w:val="en-GB"/>
        </w:rPr>
        <w:t xml:space="preserve"> </w:t>
      </w:r>
      <w:r w:rsidR="001B3435" w:rsidRPr="00880958">
        <w:rPr>
          <w:color w:val="000000" w:themeColor="text1"/>
          <w:lang w:val="en-GB"/>
        </w:rPr>
        <w:t xml:space="preserve">scientific motivation for including the proposed </w:t>
      </w:r>
      <w:r w:rsidR="00112CFB">
        <w:rPr>
          <w:color w:val="000000" w:themeColor="text1"/>
          <w:lang w:val="en-GB"/>
        </w:rPr>
        <w:t>questions</w:t>
      </w:r>
      <w:r w:rsidR="001B3435" w:rsidRPr="00880958">
        <w:rPr>
          <w:color w:val="000000" w:themeColor="text1"/>
          <w:lang w:val="en-GB"/>
        </w:rPr>
        <w:t xml:space="preserve"> in the survey</w:t>
      </w:r>
      <w:r w:rsidR="00E31C4C" w:rsidRPr="00880958">
        <w:rPr>
          <w:color w:val="000000" w:themeColor="text1"/>
          <w:lang w:val="en-GB"/>
        </w:rPr>
        <w:t xml:space="preserve">, </w:t>
      </w:r>
      <w:r w:rsidR="002F4AEC" w:rsidRPr="00880958">
        <w:rPr>
          <w:color w:val="000000" w:themeColor="text1"/>
          <w:lang w:val="en-GB"/>
        </w:rPr>
        <w:t>their</w:t>
      </w:r>
      <w:r w:rsidR="00832AC3" w:rsidRPr="00880958">
        <w:rPr>
          <w:color w:val="000000" w:themeColor="text1"/>
          <w:lang w:val="en-GB"/>
        </w:rPr>
        <w:t xml:space="preserve"> novelty and</w:t>
      </w:r>
      <w:r w:rsidR="002F4AEC" w:rsidRPr="00880958">
        <w:rPr>
          <w:color w:val="000000" w:themeColor="text1"/>
          <w:lang w:val="en-GB"/>
        </w:rPr>
        <w:t xml:space="preserve"> potential impact on </w:t>
      </w:r>
      <w:r w:rsidR="00652ECB" w:rsidRPr="00880958">
        <w:rPr>
          <w:color w:val="000000" w:themeColor="text1"/>
          <w:lang w:val="en-GB"/>
        </w:rPr>
        <w:t>academic research and policy making</w:t>
      </w:r>
      <w:r w:rsidR="00112CFB">
        <w:rPr>
          <w:color w:val="000000" w:themeColor="text1"/>
          <w:lang w:val="en-GB"/>
        </w:rPr>
        <w:t xml:space="preserve">. Include </w:t>
      </w:r>
      <w:r w:rsidR="00C85F62" w:rsidRPr="00880958">
        <w:rPr>
          <w:color w:val="000000" w:themeColor="text1"/>
          <w:lang w:val="en-GB"/>
        </w:rPr>
        <w:t>information on previous use</w:t>
      </w:r>
      <w:r w:rsidR="00FD78A2" w:rsidRPr="00880958">
        <w:rPr>
          <w:color w:val="000000" w:themeColor="text1"/>
          <w:lang w:val="en-GB"/>
        </w:rPr>
        <w:t xml:space="preserve"> or testing of </w:t>
      </w:r>
      <w:r w:rsidR="00112CFB">
        <w:rPr>
          <w:color w:val="000000" w:themeColor="text1"/>
          <w:lang w:val="en-GB"/>
        </w:rPr>
        <w:t xml:space="preserve">the questions. </w:t>
      </w:r>
      <w:r w:rsidR="00121934">
        <w:rPr>
          <w:color w:val="000000" w:themeColor="text1"/>
          <w:lang w:val="en-GB"/>
        </w:rPr>
        <w:t xml:space="preserve">(max </w:t>
      </w:r>
      <w:r w:rsidR="009B55D2">
        <w:rPr>
          <w:color w:val="000000" w:themeColor="text1"/>
          <w:lang w:val="en-GB"/>
        </w:rPr>
        <w:t>1000</w:t>
      </w:r>
      <w:r w:rsidR="00121934">
        <w:rPr>
          <w:color w:val="000000" w:themeColor="text1"/>
          <w:lang w:val="en-GB"/>
        </w:rPr>
        <w:t xml:space="preserve"> words</w:t>
      </w:r>
      <w:r w:rsidR="001D75DE">
        <w:rPr>
          <w:color w:val="000000" w:themeColor="text1"/>
          <w:lang w:val="en-GB"/>
        </w:rPr>
        <w:t>, not including references, which should be included at the end of your application</w:t>
      </w:r>
      <w:r w:rsidR="00121934">
        <w:rPr>
          <w:color w:val="000000" w:themeColor="text1"/>
          <w:lang w:val="en-GB"/>
        </w:rPr>
        <w:t>)</w:t>
      </w:r>
    </w:p>
    <w:p w14:paraId="03B3CE17" w14:textId="743E4848" w:rsidR="00FD78A2" w:rsidRPr="00880958" w:rsidRDefault="00FD78A2" w:rsidP="00D85DA4">
      <w:pPr>
        <w:ind w:left="708"/>
        <w:rPr>
          <w:color w:val="000000" w:themeColor="text1"/>
          <w:lang w:val="en-GB"/>
        </w:rPr>
      </w:pPr>
    </w:p>
    <w:p w14:paraId="43B812B3" w14:textId="564B5D48" w:rsidR="00FD78A2" w:rsidRDefault="00FD78A2" w:rsidP="00FD78A2">
      <w:pPr>
        <w:pStyle w:val="ListParagraph"/>
        <w:numPr>
          <w:ilvl w:val="0"/>
          <w:numId w:val="10"/>
        </w:numPr>
        <w:rPr>
          <w:color w:val="000000" w:themeColor="text1"/>
          <w:lang w:val="en-GB"/>
        </w:rPr>
      </w:pPr>
      <w:r w:rsidRPr="00880958">
        <w:rPr>
          <w:b/>
          <w:bCs/>
          <w:color w:val="000000" w:themeColor="text1"/>
          <w:lang w:val="en-GB"/>
        </w:rPr>
        <w:t>Relevance to GGS wave 2</w:t>
      </w:r>
      <w:r w:rsidR="001D75DE">
        <w:rPr>
          <w:b/>
          <w:bCs/>
          <w:color w:val="000000" w:themeColor="text1"/>
          <w:lang w:val="en-GB"/>
        </w:rPr>
        <w:t xml:space="preserve"> and all countries</w:t>
      </w:r>
      <w:r w:rsidR="00112CFB">
        <w:rPr>
          <w:color w:val="000000" w:themeColor="text1"/>
          <w:lang w:val="en-GB"/>
        </w:rPr>
        <w:t>. P</w:t>
      </w:r>
      <w:r w:rsidRPr="00880958">
        <w:rPr>
          <w:color w:val="000000" w:themeColor="text1"/>
          <w:lang w:val="en-GB"/>
        </w:rPr>
        <w:t xml:space="preserve">lease </w:t>
      </w:r>
      <w:r w:rsidR="003D64F0" w:rsidRPr="00880958">
        <w:rPr>
          <w:color w:val="000000" w:themeColor="text1"/>
          <w:lang w:val="en-GB"/>
        </w:rPr>
        <w:t xml:space="preserve">describe the applicability of the </w:t>
      </w:r>
      <w:r w:rsidR="00DF6CC1">
        <w:rPr>
          <w:color w:val="000000" w:themeColor="text1"/>
          <w:lang w:val="en-GB"/>
        </w:rPr>
        <w:t>questions</w:t>
      </w:r>
      <w:r w:rsidR="003D64F0" w:rsidRPr="00880958">
        <w:rPr>
          <w:color w:val="000000" w:themeColor="text1"/>
          <w:lang w:val="en-GB"/>
        </w:rPr>
        <w:t xml:space="preserve"> to </w:t>
      </w:r>
      <w:r w:rsidR="0093540E" w:rsidRPr="00880958">
        <w:rPr>
          <w:color w:val="000000" w:themeColor="text1"/>
          <w:lang w:val="en-GB"/>
        </w:rPr>
        <w:t xml:space="preserve">GGS </w:t>
      </w:r>
      <w:r w:rsidR="003D64F0" w:rsidRPr="00880958">
        <w:rPr>
          <w:color w:val="000000" w:themeColor="text1"/>
          <w:lang w:val="en-GB"/>
        </w:rPr>
        <w:t>wave 2 specifically</w:t>
      </w:r>
      <w:r w:rsidR="0093540E" w:rsidRPr="00880958">
        <w:rPr>
          <w:color w:val="000000" w:themeColor="text1"/>
          <w:lang w:val="en-GB"/>
        </w:rPr>
        <w:t xml:space="preserve">, given the provided core </w:t>
      </w:r>
      <w:r w:rsidR="00FB186F">
        <w:rPr>
          <w:color w:val="000000" w:themeColor="text1"/>
          <w:lang w:val="en-GB"/>
        </w:rPr>
        <w:t>questionnaires.</w:t>
      </w:r>
      <w:r w:rsidR="00CF59EA">
        <w:rPr>
          <w:color w:val="000000" w:themeColor="text1"/>
          <w:lang w:val="en-GB"/>
        </w:rPr>
        <w:t xml:space="preserve"> </w:t>
      </w:r>
      <w:r w:rsidR="00121934">
        <w:rPr>
          <w:color w:val="000000" w:themeColor="text1"/>
          <w:lang w:val="en-GB"/>
        </w:rPr>
        <w:t xml:space="preserve">(max </w:t>
      </w:r>
      <w:r w:rsidR="009B55D2">
        <w:rPr>
          <w:color w:val="000000" w:themeColor="text1"/>
          <w:lang w:val="en-GB"/>
        </w:rPr>
        <w:t>500</w:t>
      </w:r>
      <w:r w:rsidR="00112CFB">
        <w:rPr>
          <w:color w:val="000000" w:themeColor="text1"/>
          <w:lang w:val="en-GB"/>
        </w:rPr>
        <w:t xml:space="preserve"> </w:t>
      </w:r>
      <w:r w:rsidR="00121934">
        <w:rPr>
          <w:color w:val="000000" w:themeColor="text1"/>
          <w:lang w:val="en-GB"/>
        </w:rPr>
        <w:t>words)</w:t>
      </w:r>
    </w:p>
    <w:p w14:paraId="35BFA51E" w14:textId="50FE4C11" w:rsidR="00FB186F" w:rsidRDefault="00FB186F" w:rsidP="00FB186F">
      <w:pPr>
        <w:pStyle w:val="ListParagraph"/>
        <w:rPr>
          <w:color w:val="000000" w:themeColor="text1"/>
          <w:lang w:val="en-GB"/>
        </w:rPr>
      </w:pPr>
    </w:p>
    <w:p w14:paraId="0C5DDE25" w14:textId="77777777" w:rsidR="00FB186F" w:rsidRPr="00FB186F" w:rsidRDefault="00FB186F" w:rsidP="00FB186F">
      <w:pPr>
        <w:pStyle w:val="ListParagraph"/>
        <w:rPr>
          <w:color w:val="000000" w:themeColor="text1"/>
          <w:lang w:val="en-GB"/>
        </w:rPr>
      </w:pPr>
    </w:p>
    <w:p w14:paraId="586F027F" w14:textId="1F4FBC7A" w:rsidR="00FB186F" w:rsidRPr="00FB186F" w:rsidRDefault="00FB186F" w:rsidP="00FD78A2">
      <w:pPr>
        <w:pStyle w:val="ListParagraph"/>
        <w:numPr>
          <w:ilvl w:val="0"/>
          <w:numId w:val="10"/>
        </w:numPr>
        <w:rPr>
          <w:b/>
          <w:bCs/>
          <w:color w:val="000000" w:themeColor="text1"/>
          <w:lang w:val="en-GB"/>
        </w:rPr>
      </w:pPr>
      <w:r w:rsidRPr="00FB186F">
        <w:rPr>
          <w:b/>
          <w:bCs/>
          <w:color w:val="000000" w:themeColor="text1"/>
          <w:lang w:val="en-GB"/>
        </w:rPr>
        <w:t xml:space="preserve">References </w:t>
      </w:r>
    </w:p>
    <w:p w14:paraId="5745D0F8" w14:textId="1467E493" w:rsidR="008C542E" w:rsidRDefault="008C542E" w:rsidP="00F36C3B">
      <w:pPr>
        <w:ind w:left="708"/>
        <w:rPr>
          <w:color w:val="000000" w:themeColor="text1"/>
          <w:lang w:val="en-GB"/>
        </w:rPr>
      </w:pPr>
    </w:p>
    <w:p w14:paraId="3B83099A" w14:textId="77777777" w:rsidR="00471A2D" w:rsidRDefault="00471A2D" w:rsidP="00F36C3B">
      <w:pPr>
        <w:ind w:left="708"/>
        <w:rPr>
          <w:color w:val="000000" w:themeColor="text1"/>
          <w:lang w:val="en-GB"/>
        </w:rPr>
      </w:pPr>
    </w:p>
    <w:p w14:paraId="7AC4DC80" w14:textId="0AC2F880" w:rsidR="00471A2D" w:rsidRPr="00880958" w:rsidRDefault="00471A2D" w:rsidP="00F36C3B">
      <w:pPr>
        <w:ind w:left="708"/>
        <w:rPr>
          <w:color w:val="000000" w:themeColor="text1"/>
          <w:lang w:val="en-GB"/>
        </w:rPr>
      </w:pPr>
    </w:p>
    <w:sectPr w:rsidR="00471A2D" w:rsidRPr="00880958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514A66" w14:textId="77777777" w:rsidR="005E38BB" w:rsidRDefault="005E38BB" w:rsidP="00BE52CD">
      <w:pPr>
        <w:spacing w:after="0" w:line="240" w:lineRule="auto"/>
      </w:pPr>
      <w:r>
        <w:separator/>
      </w:r>
    </w:p>
  </w:endnote>
  <w:endnote w:type="continuationSeparator" w:id="0">
    <w:p w14:paraId="22A0E59C" w14:textId="77777777" w:rsidR="005E38BB" w:rsidRDefault="005E38BB" w:rsidP="00BE52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79625" w14:textId="73D4BFE3" w:rsidR="00BE52CD" w:rsidRDefault="00BE52CD" w:rsidP="00BE52CD">
    <w:pPr>
      <w:jc w:val="center"/>
      <w:rPr>
        <w:b/>
        <w:bCs/>
        <w:lang w:val="en-GB"/>
      </w:rPr>
    </w:pPr>
    <w:r>
      <w:rPr>
        <w:b/>
        <w:bCs/>
        <w:lang w:val="en-GB"/>
      </w:rPr>
      <w:tab/>
    </w: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20"/>
      <w:gridCol w:w="3021"/>
      <w:gridCol w:w="3021"/>
    </w:tblGrid>
    <w:tr w:rsidR="00EA0CB9" w14:paraId="6AD34827" w14:textId="77777777" w:rsidTr="00EA0CB9">
      <w:tc>
        <w:tcPr>
          <w:tcW w:w="3020" w:type="dxa"/>
          <w:vAlign w:val="center"/>
        </w:tcPr>
        <w:p w14:paraId="393D5766" w14:textId="2A0B8B04" w:rsidR="00BE52CD" w:rsidRDefault="00BE52CD" w:rsidP="00BE52CD">
          <w:pPr>
            <w:jc w:val="center"/>
            <w:rPr>
              <w:b/>
              <w:bCs/>
              <w:lang w:val="en-GB"/>
            </w:rPr>
          </w:pPr>
          <w:bookmarkStart w:id="2" w:name="_Hlk126798982"/>
          <w:r>
            <w:rPr>
              <w:noProof/>
              <w:color w:val="000000" w:themeColor="text1"/>
              <w:lang w:val="en-GB"/>
            </w:rPr>
            <w:drawing>
              <wp:inline distT="0" distB="0" distL="0" distR="0" wp14:anchorId="17E0E123" wp14:editId="06C6AF03">
                <wp:extent cx="1230996" cy="364703"/>
                <wp:effectExtent l="0" t="0" r="7620" b="0"/>
                <wp:docPr id="12" name="Obraz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23359" cy="39206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21" w:type="dxa"/>
          <w:vAlign w:val="center"/>
        </w:tcPr>
        <w:p w14:paraId="64A4B2E4" w14:textId="77777777" w:rsidR="00BE52CD" w:rsidRPr="0053525E" w:rsidRDefault="007913C8" w:rsidP="00BE52CD">
          <w:pPr>
            <w:jc w:val="center"/>
            <w:rPr>
              <w:b/>
              <w:bCs/>
              <w:color w:val="007E82"/>
              <w:lang w:val="en-GB"/>
            </w:rPr>
          </w:pPr>
          <w:r w:rsidRPr="0053525E">
            <w:rPr>
              <w:b/>
              <w:bCs/>
              <w:color w:val="007E82"/>
              <w:lang w:val="en-GB"/>
            </w:rPr>
            <w:t>GGP-5D</w:t>
          </w:r>
        </w:p>
        <w:p w14:paraId="014EB608" w14:textId="290C1BF9" w:rsidR="00EA0CB9" w:rsidRPr="0053525E" w:rsidRDefault="00000000" w:rsidP="00BE52CD">
          <w:pPr>
            <w:jc w:val="center"/>
            <w:rPr>
              <w:b/>
              <w:bCs/>
              <w:color w:val="0B509E"/>
              <w:lang w:val="en-GB"/>
            </w:rPr>
          </w:pPr>
          <w:hyperlink r:id="rId2" w:history="1">
            <w:r w:rsidR="00EA0CB9" w:rsidRPr="0053525E">
              <w:rPr>
                <w:rStyle w:val="Hyperlink"/>
                <w:b/>
                <w:bCs/>
                <w:color w:val="0B509E"/>
                <w:sz w:val="18"/>
                <w:szCs w:val="18"/>
                <w:lang w:val="en-GB"/>
              </w:rPr>
              <w:t>https://www.ggp-i.org/ggp-5d/</w:t>
            </w:r>
          </w:hyperlink>
          <w:r w:rsidR="00EA0CB9" w:rsidRPr="0053525E">
            <w:rPr>
              <w:b/>
              <w:bCs/>
              <w:color w:val="0B509E"/>
              <w:sz w:val="18"/>
              <w:szCs w:val="18"/>
              <w:lang w:val="en-GB"/>
            </w:rPr>
            <w:t xml:space="preserve"> </w:t>
          </w:r>
        </w:p>
      </w:tc>
      <w:tc>
        <w:tcPr>
          <w:tcW w:w="3021" w:type="dxa"/>
          <w:vAlign w:val="center"/>
        </w:tcPr>
        <w:p w14:paraId="43A9F971" w14:textId="603385FE" w:rsidR="00BE52CD" w:rsidRDefault="00BE52CD" w:rsidP="00BE52CD">
          <w:pPr>
            <w:jc w:val="center"/>
            <w:rPr>
              <w:b/>
              <w:bCs/>
              <w:lang w:val="en-GB"/>
            </w:rPr>
          </w:pPr>
          <w:r>
            <w:rPr>
              <w:noProof/>
              <w:color w:val="000000" w:themeColor="text1"/>
              <w:lang w:val="en-GB"/>
            </w:rPr>
            <w:drawing>
              <wp:inline distT="0" distB="0" distL="0" distR="0" wp14:anchorId="33A85317" wp14:editId="12C09AAC">
                <wp:extent cx="1514846" cy="314912"/>
                <wp:effectExtent l="0" t="0" r="0" b="9525"/>
                <wp:docPr id="11" name="Obraz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39802" cy="3408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bookmarkEnd w:id="2"/>
  <w:p w14:paraId="356C75C2" w14:textId="3C35887A" w:rsidR="00BE52CD" w:rsidRDefault="00BE52CD" w:rsidP="00BE52CD">
    <w:pPr>
      <w:jc w:val="center"/>
      <w:rPr>
        <w:b/>
        <w:bCs/>
        <w:lang w:val="en-GB"/>
      </w:rPr>
    </w:pPr>
    <w:r>
      <w:rPr>
        <w:b/>
        <w:bCs/>
        <w:lang w:val="en-GB"/>
      </w:rPr>
      <w:t xml:space="preserve"> </w:t>
    </w:r>
    <w:r>
      <w:rPr>
        <w:noProof/>
        <w:color w:val="000000" w:themeColor="text1"/>
        <w:lang w:val="en-GB"/>
      </w:rPr>
      <w:t xml:space="preserve"> </w:t>
    </w:r>
  </w:p>
  <w:p w14:paraId="470F2CB1" w14:textId="77777777" w:rsidR="00BE52CD" w:rsidRDefault="00BE52C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CCC606" w14:textId="77777777" w:rsidR="005E38BB" w:rsidRDefault="005E38BB" w:rsidP="00BE52CD">
      <w:pPr>
        <w:spacing w:after="0" w:line="240" w:lineRule="auto"/>
      </w:pPr>
      <w:r>
        <w:separator/>
      </w:r>
    </w:p>
  </w:footnote>
  <w:footnote w:type="continuationSeparator" w:id="0">
    <w:p w14:paraId="1E3AC446" w14:textId="77777777" w:rsidR="005E38BB" w:rsidRDefault="005E38BB" w:rsidP="00BE52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6460A"/>
    <w:multiLevelType w:val="hybridMultilevel"/>
    <w:tmpl w:val="4B1CCB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B065D18">
      <w:start w:val="1"/>
      <w:numFmt w:val="decimal"/>
      <w:lvlText w:val="%2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BA40BD"/>
    <w:multiLevelType w:val="hybridMultilevel"/>
    <w:tmpl w:val="C4F213C8"/>
    <w:lvl w:ilvl="0" w:tplc="F2D2FECC">
      <w:numFmt w:val="bullet"/>
      <w:lvlText w:val="•"/>
      <w:lvlJc w:val="left"/>
      <w:pPr>
        <w:ind w:left="705" w:hanging="705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65220A"/>
    <w:multiLevelType w:val="hybridMultilevel"/>
    <w:tmpl w:val="37B4611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3B62A06"/>
    <w:multiLevelType w:val="hybridMultilevel"/>
    <w:tmpl w:val="C22CC45C"/>
    <w:lvl w:ilvl="0" w:tplc="F2D2FECC">
      <w:numFmt w:val="bullet"/>
      <w:lvlText w:val="•"/>
      <w:lvlJc w:val="left"/>
      <w:pPr>
        <w:ind w:left="705" w:hanging="705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FF07F6"/>
    <w:multiLevelType w:val="hybridMultilevel"/>
    <w:tmpl w:val="7456A4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0E19B9"/>
    <w:multiLevelType w:val="hybridMultilevel"/>
    <w:tmpl w:val="26667F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DF066D"/>
    <w:multiLevelType w:val="hybridMultilevel"/>
    <w:tmpl w:val="89982F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990355"/>
    <w:multiLevelType w:val="hybridMultilevel"/>
    <w:tmpl w:val="070213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B42EC1"/>
    <w:multiLevelType w:val="hybridMultilevel"/>
    <w:tmpl w:val="EEBA1D38"/>
    <w:lvl w:ilvl="0" w:tplc="5E9292B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145FAE"/>
    <w:multiLevelType w:val="hybridMultilevel"/>
    <w:tmpl w:val="713EFA0C"/>
    <w:lvl w:ilvl="0" w:tplc="F2D2FECC">
      <w:numFmt w:val="bullet"/>
      <w:lvlText w:val="•"/>
      <w:lvlJc w:val="left"/>
      <w:pPr>
        <w:ind w:left="705" w:hanging="705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C7B34FC"/>
    <w:multiLevelType w:val="hybridMultilevel"/>
    <w:tmpl w:val="912811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8F1992"/>
    <w:multiLevelType w:val="hybridMultilevel"/>
    <w:tmpl w:val="891456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973396"/>
    <w:multiLevelType w:val="hybridMultilevel"/>
    <w:tmpl w:val="6F1C1C9E"/>
    <w:lvl w:ilvl="0" w:tplc="68FADC3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4366026">
    <w:abstractNumId w:val="6"/>
  </w:num>
  <w:num w:numId="2" w16cid:durableId="533546260">
    <w:abstractNumId w:val="11"/>
  </w:num>
  <w:num w:numId="3" w16cid:durableId="1319505115">
    <w:abstractNumId w:val="5"/>
  </w:num>
  <w:num w:numId="4" w16cid:durableId="192353037">
    <w:abstractNumId w:val="9"/>
  </w:num>
  <w:num w:numId="5" w16cid:durableId="1749380491">
    <w:abstractNumId w:val="1"/>
  </w:num>
  <w:num w:numId="6" w16cid:durableId="1463966038">
    <w:abstractNumId w:val="10"/>
  </w:num>
  <w:num w:numId="7" w16cid:durableId="1200826496">
    <w:abstractNumId w:val="3"/>
  </w:num>
  <w:num w:numId="8" w16cid:durableId="1156065481">
    <w:abstractNumId w:val="12"/>
  </w:num>
  <w:num w:numId="9" w16cid:durableId="719784464">
    <w:abstractNumId w:val="4"/>
  </w:num>
  <w:num w:numId="10" w16cid:durableId="1214657631">
    <w:abstractNumId w:val="8"/>
  </w:num>
  <w:num w:numId="11" w16cid:durableId="476385089">
    <w:abstractNumId w:val="0"/>
  </w:num>
  <w:num w:numId="12" w16cid:durableId="1411809256">
    <w:abstractNumId w:val="7"/>
  </w:num>
  <w:num w:numId="13" w16cid:durableId="10787492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8"/>
  <w:hideSpellingErrors/>
  <w:hideGrammaticalError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4ED"/>
    <w:rsid w:val="00007DFB"/>
    <w:rsid w:val="00037A98"/>
    <w:rsid w:val="000404ED"/>
    <w:rsid w:val="000422A0"/>
    <w:rsid w:val="00062A21"/>
    <w:rsid w:val="000661F4"/>
    <w:rsid w:val="000A0996"/>
    <w:rsid w:val="000B33E4"/>
    <w:rsid w:val="000C0867"/>
    <w:rsid w:val="00105393"/>
    <w:rsid w:val="00110AA1"/>
    <w:rsid w:val="00112338"/>
    <w:rsid w:val="00112CFB"/>
    <w:rsid w:val="00121934"/>
    <w:rsid w:val="00131C4A"/>
    <w:rsid w:val="0013233B"/>
    <w:rsid w:val="00134D45"/>
    <w:rsid w:val="001601A3"/>
    <w:rsid w:val="00163912"/>
    <w:rsid w:val="0016659F"/>
    <w:rsid w:val="00171E70"/>
    <w:rsid w:val="001B3435"/>
    <w:rsid w:val="001C1E64"/>
    <w:rsid w:val="001C4B99"/>
    <w:rsid w:val="001D75DE"/>
    <w:rsid w:val="001E5077"/>
    <w:rsid w:val="0022314D"/>
    <w:rsid w:val="00252B33"/>
    <w:rsid w:val="002531E3"/>
    <w:rsid w:val="00272928"/>
    <w:rsid w:val="002B00FE"/>
    <w:rsid w:val="002B3895"/>
    <w:rsid w:val="002B4293"/>
    <w:rsid w:val="002D3BC1"/>
    <w:rsid w:val="002D4EEC"/>
    <w:rsid w:val="002F4AEC"/>
    <w:rsid w:val="002F69CE"/>
    <w:rsid w:val="00306E9C"/>
    <w:rsid w:val="0031086A"/>
    <w:rsid w:val="00310BDE"/>
    <w:rsid w:val="00332A21"/>
    <w:rsid w:val="003344AD"/>
    <w:rsid w:val="00351B86"/>
    <w:rsid w:val="00373699"/>
    <w:rsid w:val="00380178"/>
    <w:rsid w:val="00385A6A"/>
    <w:rsid w:val="003A0897"/>
    <w:rsid w:val="003A636F"/>
    <w:rsid w:val="003D3418"/>
    <w:rsid w:val="003D64F0"/>
    <w:rsid w:val="003E63B3"/>
    <w:rsid w:val="0040771D"/>
    <w:rsid w:val="00411F4D"/>
    <w:rsid w:val="00442330"/>
    <w:rsid w:val="00451D09"/>
    <w:rsid w:val="004548FB"/>
    <w:rsid w:val="00471A2D"/>
    <w:rsid w:val="004B37BF"/>
    <w:rsid w:val="004B4FA9"/>
    <w:rsid w:val="004B7A69"/>
    <w:rsid w:val="004D0CC9"/>
    <w:rsid w:val="004F5FB6"/>
    <w:rsid w:val="004F75CF"/>
    <w:rsid w:val="005104A5"/>
    <w:rsid w:val="00523A04"/>
    <w:rsid w:val="0053525E"/>
    <w:rsid w:val="00537555"/>
    <w:rsid w:val="00546269"/>
    <w:rsid w:val="00581C0C"/>
    <w:rsid w:val="005828C2"/>
    <w:rsid w:val="00585323"/>
    <w:rsid w:val="005A67A9"/>
    <w:rsid w:val="005B21CA"/>
    <w:rsid w:val="005C2877"/>
    <w:rsid w:val="005C50E1"/>
    <w:rsid w:val="005E1277"/>
    <w:rsid w:val="005E38BB"/>
    <w:rsid w:val="005E6C88"/>
    <w:rsid w:val="006202E0"/>
    <w:rsid w:val="00622D93"/>
    <w:rsid w:val="00626409"/>
    <w:rsid w:val="00627768"/>
    <w:rsid w:val="00631265"/>
    <w:rsid w:val="0063525D"/>
    <w:rsid w:val="006463B1"/>
    <w:rsid w:val="00646DE7"/>
    <w:rsid w:val="006473C4"/>
    <w:rsid w:val="00652ECB"/>
    <w:rsid w:val="00654DAC"/>
    <w:rsid w:val="006644FC"/>
    <w:rsid w:val="0067129B"/>
    <w:rsid w:val="00681611"/>
    <w:rsid w:val="00691188"/>
    <w:rsid w:val="006B09F0"/>
    <w:rsid w:val="006B1676"/>
    <w:rsid w:val="006B322F"/>
    <w:rsid w:val="00710D00"/>
    <w:rsid w:val="00716C7E"/>
    <w:rsid w:val="007211DA"/>
    <w:rsid w:val="007227B0"/>
    <w:rsid w:val="007556F7"/>
    <w:rsid w:val="00763FCC"/>
    <w:rsid w:val="00767963"/>
    <w:rsid w:val="00780077"/>
    <w:rsid w:val="007913C8"/>
    <w:rsid w:val="00797EC3"/>
    <w:rsid w:val="007C3E7B"/>
    <w:rsid w:val="007D2026"/>
    <w:rsid w:val="00801A2D"/>
    <w:rsid w:val="00824BC6"/>
    <w:rsid w:val="008271F1"/>
    <w:rsid w:val="00832AC3"/>
    <w:rsid w:val="00833BC7"/>
    <w:rsid w:val="00837F7A"/>
    <w:rsid w:val="00841D4B"/>
    <w:rsid w:val="00864558"/>
    <w:rsid w:val="0086481C"/>
    <w:rsid w:val="00874705"/>
    <w:rsid w:val="00880958"/>
    <w:rsid w:val="008A0A69"/>
    <w:rsid w:val="008C542E"/>
    <w:rsid w:val="008C6B9B"/>
    <w:rsid w:val="008D128A"/>
    <w:rsid w:val="008E3C62"/>
    <w:rsid w:val="009163F7"/>
    <w:rsid w:val="0093540E"/>
    <w:rsid w:val="00937164"/>
    <w:rsid w:val="00944D50"/>
    <w:rsid w:val="0095002D"/>
    <w:rsid w:val="0097495F"/>
    <w:rsid w:val="00977B63"/>
    <w:rsid w:val="009837D0"/>
    <w:rsid w:val="009A4F0E"/>
    <w:rsid w:val="009B55D2"/>
    <w:rsid w:val="009C2C50"/>
    <w:rsid w:val="009D2CA3"/>
    <w:rsid w:val="00A02D56"/>
    <w:rsid w:val="00A14A93"/>
    <w:rsid w:val="00A2491C"/>
    <w:rsid w:val="00A34BBA"/>
    <w:rsid w:val="00A5361D"/>
    <w:rsid w:val="00A60D91"/>
    <w:rsid w:val="00A60E6C"/>
    <w:rsid w:val="00A813AE"/>
    <w:rsid w:val="00A81BC8"/>
    <w:rsid w:val="00A915F2"/>
    <w:rsid w:val="00A93B23"/>
    <w:rsid w:val="00A97FFD"/>
    <w:rsid w:val="00AA7C9A"/>
    <w:rsid w:val="00AC0C6F"/>
    <w:rsid w:val="00AF30F4"/>
    <w:rsid w:val="00B00717"/>
    <w:rsid w:val="00B16CF2"/>
    <w:rsid w:val="00B21552"/>
    <w:rsid w:val="00B57FCC"/>
    <w:rsid w:val="00B61AD2"/>
    <w:rsid w:val="00B66D37"/>
    <w:rsid w:val="00B6778C"/>
    <w:rsid w:val="00B7443B"/>
    <w:rsid w:val="00B74D57"/>
    <w:rsid w:val="00B83703"/>
    <w:rsid w:val="00B95188"/>
    <w:rsid w:val="00BA6C33"/>
    <w:rsid w:val="00BB304F"/>
    <w:rsid w:val="00BC7FE4"/>
    <w:rsid w:val="00BD2807"/>
    <w:rsid w:val="00BD312A"/>
    <w:rsid w:val="00BD61BC"/>
    <w:rsid w:val="00BE52CD"/>
    <w:rsid w:val="00C03492"/>
    <w:rsid w:val="00C04277"/>
    <w:rsid w:val="00C117C1"/>
    <w:rsid w:val="00C231A1"/>
    <w:rsid w:val="00C4701C"/>
    <w:rsid w:val="00C714D9"/>
    <w:rsid w:val="00C7754C"/>
    <w:rsid w:val="00C85F62"/>
    <w:rsid w:val="00CB365B"/>
    <w:rsid w:val="00CB6D72"/>
    <w:rsid w:val="00CC4227"/>
    <w:rsid w:val="00CC42B6"/>
    <w:rsid w:val="00CD48FB"/>
    <w:rsid w:val="00CF4EAC"/>
    <w:rsid w:val="00CF59EA"/>
    <w:rsid w:val="00D00011"/>
    <w:rsid w:val="00D172CC"/>
    <w:rsid w:val="00D423F2"/>
    <w:rsid w:val="00D62F1B"/>
    <w:rsid w:val="00D70B77"/>
    <w:rsid w:val="00D77432"/>
    <w:rsid w:val="00D85DA4"/>
    <w:rsid w:val="00D9472F"/>
    <w:rsid w:val="00DA1B16"/>
    <w:rsid w:val="00DA7F28"/>
    <w:rsid w:val="00DB4694"/>
    <w:rsid w:val="00DB625F"/>
    <w:rsid w:val="00DC5DD7"/>
    <w:rsid w:val="00DD75C9"/>
    <w:rsid w:val="00DE2ADF"/>
    <w:rsid w:val="00DE3038"/>
    <w:rsid w:val="00DE5168"/>
    <w:rsid w:val="00DF6CC1"/>
    <w:rsid w:val="00E12E64"/>
    <w:rsid w:val="00E15F62"/>
    <w:rsid w:val="00E22C78"/>
    <w:rsid w:val="00E31C4C"/>
    <w:rsid w:val="00E339D1"/>
    <w:rsid w:val="00E3401B"/>
    <w:rsid w:val="00E341AC"/>
    <w:rsid w:val="00E34B1D"/>
    <w:rsid w:val="00E60222"/>
    <w:rsid w:val="00E62523"/>
    <w:rsid w:val="00E74965"/>
    <w:rsid w:val="00E756AE"/>
    <w:rsid w:val="00E87010"/>
    <w:rsid w:val="00E97FF9"/>
    <w:rsid w:val="00EA0CB9"/>
    <w:rsid w:val="00EA3B0F"/>
    <w:rsid w:val="00EA60B8"/>
    <w:rsid w:val="00EB68B8"/>
    <w:rsid w:val="00EC3DE9"/>
    <w:rsid w:val="00EC7646"/>
    <w:rsid w:val="00ED0239"/>
    <w:rsid w:val="00ED6EEC"/>
    <w:rsid w:val="00EE168F"/>
    <w:rsid w:val="00EE7DB4"/>
    <w:rsid w:val="00F00300"/>
    <w:rsid w:val="00F04F37"/>
    <w:rsid w:val="00F068EF"/>
    <w:rsid w:val="00F213CC"/>
    <w:rsid w:val="00F2164A"/>
    <w:rsid w:val="00F2181C"/>
    <w:rsid w:val="00F221DC"/>
    <w:rsid w:val="00F25294"/>
    <w:rsid w:val="00F3166C"/>
    <w:rsid w:val="00F36370"/>
    <w:rsid w:val="00F36C3B"/>
    <w:rsid w:val="00F60976"/>
    <w:rsid w:val="00F80470"/>
    <w:rsid w:val="00F93DAF"/>
    <w:rsid w:val="00F970EC"/>
    <w:rsid w:val="00FA3A53"/>
    <w:rsid w:val="00FA438C"/>
    <w:rsid w:val="00FA53DF"/>
    <w:rsid w:val="00FB186F"/>
    <w:rsid w:val="00FB6EF7"/>
    <w:rsid w:val="00FD78A2"/>
    <w:rsid w:val="00FE39F1"/>
    <w:rsid w:val="00FF6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172520"/>
  <w15:chartTrackingRefBased/>
  <w15:docId w15:val="{45F76906-4016-47E2-B9A0-372DE7741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443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9118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9118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9118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11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91188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BE52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52CD"/>
  </w:style>
  <w:style w:type="paragraph" w:styleId="Footer">
    <w:name w:val="footer"/>
    <w:basedOn w:val="Normal"/>
    <w:link w:val="FooterChar"/>
    <w:uiPriority w:val="99"/>
    <w:unhideWhenUsed/>
    <w:rsid w:val="00BE52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52CD"/>
  </w:style>
  <w:style w:type="table" w:styleId="TableGrid">
    <w:name w:val="Table Grid"/>
    <w:basedOn w:val="TableNormal"/>
    <w:uiPriority w:val="39"/>
    <w:rsid w:val="00BE52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A0CB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A0CB9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D172C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https://www.ggp-i.org/ggp-5d/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C1F5C4-EDCE-4195-A976-8D04E6CDF2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Mynarska</dc:creator>
  <cp:keywords/>
  <dc:description/>
  <cp:lastModifiedBy>Olga Grunwald</cp:lastModifiedBy>
  <cp:revision>2</cp:revision>
  <dcterms:created xsi:type="dcterms:W3CDTF">2023-02-14T09:16:00Z</dcterms:created>
  <dcterms:modified xsi:type="dcterms:W3CDTF">2023-02-14T09:16:00Z</dcterms:modified>
</cp:coreProperties>
</file>